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E2C" w:rsidRDefault="00ED3EE0">
      <w:r>
        <w:t>CASO2</w:t>
      </w:r>
    </w:p>
    <w:p w:rsidR="00ED3EE0" w:rsidRDefault="00ED3EE0" w:rsidP="00ED3EE0">
      <w:pPr>
        <w:spacing w:before="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trata</w:t>
      </w:r>
      <w:r>
        <w:rPr>
          <w:rFonts w:ascii="Times New Roman" w:eastAsia="Times New Roman" w:hAnsi="Times New Roman" w:cs="Times New Roman"/>
          <w:sz w:val="24"/>
          <w:szCs w:val="24"/>
        </w:rPr>
        <w:t xml:space="preserve"> de un niño</w:t>
      </w:r>
      <w:r>
        <w:rPr>
          <w:rFonts w:ascii="Times New Roman" w:eastAsia="Times New Roman" w:hAnsi="Times New Roman" w:cs="Times New Roman"/>
          <w:sz w:val="24"/>
          <w:szCs w:val="24"/>
        </w:rPr>
        <w:t xml:space="preserve"> (Carlos)</w:t>
      </w:r>
      <w:r>
        <w:rPr>
          <w:rFonts w:ascii="Times New Roman" w:eastAsia="Times New Roman" w:hAnsi="Times New Roman" w:cs="Times New Roman"/>
          <w:sz w:val="24"/>
          <w:szCs w:val="24"/>
        </w:rPr>
        <w:t xml:space="preserve"> con un porcentaje del 20% de discapacidad visual, el niño convive con ambos padres y sus hermanos, además no tiene problemas de conducta o nivel de rendimiento académico. </w:t>
      </w:r>
      <w:r>
        <w:rPr>
          <w:rFonts w:ascii="Times New Roman" w:eastAsia="Times New Roman" w:hAnsi="Times New Roman" w:cs="Times New Roman"/>
          <w:sz w:val="24"/>
          <w:szCs w:val="24"/>
        </w:rPr>
        <w:t xml:space="preserve">En el transcurso de las semanas, </w:t>
      </w:r>
      <w:r>
        <w:rPr>
          <w:rFonts w:ascii="Times New Roman" w:eastAsia="Times New Roman" w:hAnsi="Times New Roman" w:cs="Times New Roman"/>
          <w:sz w:val="24"/>
          <w:szCs w:val="24"/>
        </w:rPr>
        <w:t xml:space="preserve">se pudo apreciar que la docente </w:t>
      </w:r>
      <w:r>
        <w:rPr>
          <w:rFonts w:ascii="Times New Roman" w:eastAsia="Times New Roman" w:hAnsi="Times New Roman" w:cs="Times New Roman"/>
          <w:sz w:val="24"/>
          <w:szCs w:val="24"/>
        </w:rPr>
        <w:t>de dicha institución tomaba veía como</w:t>
      </w:r>
      <w:r>
        <w:rPr>
          <w:rFonts w:ascii="Times New Roman" w:eastAsia="Times New Roman" w:hAnsi="Times New Roman" w:cs="Times New Roman"/>
          <w:sz w:val="24"/>
          <w:szCs w:val="24"/>
        </w:rPr>
        <w:t xml:space="preserve"> un problema de indisciplina a las acciones que el niño realizaba para sentirse cómodo. Cabe destacar que, los padres de familia del niño, al inicio de clases dialogaron previamente con la docente acerca de esta situación; esto con</w:t>
      </w:r>
      <w:r>
        <w:rPr>
          <w:rFonts w:ascii="Times New Roman" w:eastAsia="Times New Roman" w:hAnsi="Times New Roman" w:cs="Times New Roman"/>
          <w:sz w:val="24"/>
          <w:szCs w:val="24"/>
        </w:rPr>
        <w:t xml:space="preserve"> el propósito de que Carlos</w:t>
      </w:r>
      <w:r>
        <w:rPr>
          <w:rFonts w:ascii="Times New Roman" w:eastAsia="Times New Roman" w:hAnsi="Times New Roman" w:cs="Times New Roman"/>
          <w:sz w:val="24"/>
          <w:szCs w:val="24"/>
        </w:rPr>
        <w:t xml:space="preserve"> pueda sentarse al frente de la clase, o en lugares cercanos a donde se encontraban los objetos, </w:t>
      </w:r>
      <w:proofErr w:type="spellStart"/>
      <w:r>
        <w:rPr>
          <w:rFonts w:ascii="Times New Roman" w:eastAsia="Times New Roman" w:hAnsi="Times New Roman" w:cs="Times New Roman"/>
          <w:sz w:val="24"/>
          <w:szCs w:val="24"/>
        </w:rPr>
        <w:t>paratextos</w:t>
      </w:r>
      <w:proofErr w:type="spellEnd"/>
      <w:r>
        <w:rPr>
          <w:rFonts w:ascii="Times New Roman" w:eastAsia="Times New Roman" w:hAnsi="Times New Roman" w:cs="Times New Roman"/>
          <w:sz w:val="24"/>
          <w:szCs w:val="24"/>
        </w:rPr>
        <w:t xml:space="preserve"> o imágenes que la docente presentaba, pues cabe recalcar que el párvulo no podía observar desde lejos. Es por esta razón que el niño llevaba siempre una lupa para no tener que levantarse de su asiento durante la clase. Además, se presentó un diagnóstico médico en el cual se explicaba las dificultades del infante, para que de esta manera </w:t>
      </w:r>
      <w:r w:rsidRPr="0012382E">
        <w:rPr>
          <w:rFonts w:ascii="Times New Roman" w:eastAsia="Times New Roman" w:hAnsi="Times New Roman" w:cs="Times New Roman"/>
          <w:sz w:val="24"/>
          <w:szCs w:val="24"/>
        </w:rPr>
        <w:t xml:space="preserve">la educadora sea </w:t>
      </w:r>
      <w:proofErr w:type="spellStart"/>
      <w:r w:rsidRPr="0012382E">
        <w:rPr>
          <w:rFonts w:ascii="Times New Roman" w:eastAsia="Times New Roman" w:hAnsi="Times New Roman" w:cs="Times New Roman"/>
          <w:sz w:val="24"/>
          <w:szCs w:val="24"/>
        </w:rPr>
        <w:t>resiliente</w:t>
      </w:r>
      <w:proofErr w:type="spellEnd"/>
      <w:r>
        <w:rPr>
          <w:rFonts w:ascii="Times New Roman" w:eastAsia="Times New Roman" w:hAnsi="Times New Roman" w:cs="Times New Roman"/>
          <w:sz w:val="24"/>
          <w:szCs w:val="24"/>
        </w:rPr>
        <w:t xml:space="preserve"> y comprensiva con la discapacidad del niño.</w:t>
      </w:r>
      <w:r>
        <w:rPr>
          <w:rFonts w:ascii="Times New Roman" w:eastAsia="Times New Roman" w:hAnsi="Times New Roman" w:cs="Times New Roman"/>
          <w:sz w:val="24"/>
          <w:szCs w:val="24"/>
        </w:rPr>
        <w:t xml:space="preserve"> </w:t>
      </w:r>
    </w:p>
    <w:p w:rsidR="00ED3EE0" w:rsidRPr="00ED3EE0" w:rsidRDefault="00ED3EE0" w:rsidP="00ED3EE0">
      <w:pPr>
        <w:spacing w:before="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Durante </w:t>
      </w:r>
      <w:r>
        <w:rPr>
          <w:rFonts w:ascii="Times New Roman" w:eastAsia="Times New Roman" w:hAnsi="Times New Roman" w:cs="Times New Roman"/>
          <w:sz w:val="24"/>
          <w:szCs w:val="24"/>
        </w:rPr>
        <w:t>varia</w:t>
      </w:r>
      <w:r>
        <w:rPr>
          <w:rFonts w:ascii="Times New Roman" w:eastAsia="Times New Roman" w:hAnsi="Times New Roman" w:cs="Times New Roman"/>
          <w:sz w:val="24"/>
          <w:szCs w:val="24"/>
        </w:rPr>
        <w:t>s ocasiones</w:t>
      </w:r>
      <w:r>
        <w:rPr>
          <w:rFonts w:ascii="Times New Roman" w:eastAsia="Times New Roman" w:hAnsi="Times New Roman" w:cs="Times New Roman"/>
          <w:sz w:val="24"/>
          <w:szCs w:val="24"/>
        </w:rPr>
        <w:t xml:space="preserve"> la docente se molestaba por las veces en que el niño se paraba para observar los materiales, pues creía que lo hacía simplemente por exageración o diversión. </w:t>
      </w:r>
      <w:r>
        <w:rPr>
          <w:rFonts w:ascii="Times New Roman" w:eastAsia="Times New Roman" w:hAnsi="Times New Roman" w:cs="Times New Roman"/>
          <w:sz w:val="24"/>
          <w:szCs w:val="24"/>
        </w:rPr>
        <w:t>En cuanto al</w:t>
      </w:r>
      <w:r>
        <w:rPr>
          <w:rFonts w:ascii="Times New Roman" w:eastAsia="Times New Roman" w:hAnsi="Times New Roman" w:cs="Times New Roman"/>
          <w:sz w:val="24"/>
          <w:szCs w:val="24"/>
        </w:rPr>
        <w:t xml:space="preserve"> método de enseñanza y evaluación que se aplicaba al niño era la misma que se le aplicaba al resto de estudiantes del aula. En consecuencia, el niño empezó a generar problemas de aprendizaje, autoestima y socialización, pues ya no quería participar en actividades y peor aún utilizar su lupa para poder observar. De igual forma comenzó a presentar problemas en el ámbito emocional, dado que se mostraba distraído en las horas de clase y receso, además se mostraba incómodo en la escuela por miedo a no entender lo que la docente le decía, por no poder participar como lo hacían sus compañeros o simplemente por ser llamado la atención. </w:t>
      </w:r>
      <w:bookmarkStart w:id="0" w:name="_GoBack"/>
      <w:bookmarkEnd w:id="0"/>
    </w:p>
    <w:p w:rsidR="00ED3EE0" w:rsidRDefault="00ED3EE0"/>
    <w:sectPr w:rsidR="00ED3EE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EE0"/>
    <w:rsid w:val="00C61E2C"/>
    <w:rsid w:val="00ED3E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4AACB0-6AA5-49E9-9C19-5ED4136FD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295</Words>
  <Characters>1624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Anita</cp:lastModifiedBy>
  <cp:revision>1</cp:revision>
  <dcterms:created xsi:type="dcterms:W3CDTF">2024-04-09T17:59:00Z</dcterms:created>
  <dcterms:modified xsi:type="dcterms:W3CDTF">2024-04-09T18:06:00Z</dcterms:modified>
</cp:coreProperties>
</file>