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1A" w:rsidRPr="0036672F" w:rsidRDefault="0046117B" w:rsidP="0036672F">
      <w:pPr>
        <w:spacing w:line="360" w:lineRule="auto"/>
        <w:jc w:val="center"/>
        <w:rPr>
          <w:rFonts w:cs="Arial"/>
          <w:b/>
          <w:sz w:val="28"/>
          <w:szCs w:val="28"/>
          <w:lang w:val="es-EC"/>
        </w:rPr>
      </w:pPr>
      <w:bookmarkStart w:id="0" w:name="_GoBack"/>
      <w:bookmarkEnd w:id="0"/>
      <w:r w:rsidRPr="0036672F">
        <w:rPr>
          <w:rFonts w:cs="Arial"/>
          <w:b/>
          <w:sz w:val="28"/>
          <w:szCs w:val="28"/>
          <w:lang w:val="es-EC"/>
        </w:rPr>
        <w:t xml:space="preserve">ESTILOS DE APRENDIZAJE </w:t>
      </w:r>
      <w:r w:rsidR="00987C2B" w:rsidRPr="0036672F">
        <w:rPr>
          <w:rFonts w:cs="Arial"/>
          <w:b/>
          <w:sz w:val="28"/>
          <w:szCs w:val="28"/>
          <w:lang w:val="es-EC"/>
        </w:rPr>
        <w:t xml:space="preserve"> y </w:t>
      </w:r>
      <w:r w:rsidR="00987C2B" w:rsidRPr="0036672F">
        <w:rPr>
          <w:rFonts w:cs="Arial"/>
          <w:b/>
          <w:i/>
          <w:sz w:val="28"/>
          <w:szCs w:val="28"/>
          <w:lang w:val="es-EC"/>
        </w:rPr>
        <w:t>B LEARNING.</w:t>
      </w:r>
      <w:r w:rsidR="00987C2B" w:rsidRPr="0036672F">
        <w:rPr>
          <w:rFonts w:cs="Arial"/>
          <w:b/>
          <w:sz w:val="28"/>
          <w:szCs w:val="28"/>
          <w:lang w:val="es-EC"/>
        </w:rPr>
        <w:t xml:space="preserve"> PROPUESTA HACIA UNA MAYOR CALIDAD DEL PROCESO </w:t>
      </w:r>
      <w:r w:rsidR="00A82965" w:rsidRPr="0036672F">
        <w:rPr>
          <w:rFonts w:cs="Arial"/>
          <w:b/>
          <w:sz w:val="28"/>
          <w:szCs w:val="28"/>
          <w:lang w:val="es-EC"/>
        </w:rPr>
        <w:t>EDUCATIVO</w:t>
      </w:r>
      <w:r w:rsidR="00C03DCD">
        <w:rPr>
          <w:rFonts w:cs="Arial"/>
          <w:b/>
          <w:sz w:val="28"/>
          <w:szCs w:val="28"/>
          <w:lang w:val="es-EC"/>
        </w:rPr>
        <w:t xml:space="preserve"> EN ESTUDIATES DE MEDICINA</w:t>
      </w:r>
    </w:p>
    <w:p w:rsidR="00895AC3" w:rsidRPr="00D37AC9" w:rsidRDefault="00AB5A95" w:rsidP="0036672F">
      <w:pPr>
        <w:spacing w:after="0" w:line="360" w:lineRule="auto"/>
        <w:rPr>
          <w:rFonts w:cs="Arial"/>
          <w:b/>
          <w:sz w:val="18"/>
          <w:szCs w:val="24"/>
          <w:lang w:val="es-EC"/>
        </w:rPr>
      </w:pPr>
      <w:r w:rsidRPr="00D37AC9">
        <w:rPr>
          <w:rFonts w:cs="Arial"/>
          <w:sz w:val="18"/>
          <w:szCs w:val="24"/>
          <w:lang w:val="es-EC"/>
        </w:rPr>
        <w:t xml:space="preserve">Dra. </w:t>
      </w:r>
      <w:r w:rsidR="00092DE9" w:rsidRPr="00D37AC9">
        <w:rPr>
          <w:rFonts w:cs="Arial"/>
          <w:sz w:val="18"/>
          <w:szCs w:val="24"/>
          <w:lang w:val="es-EC"/>
        </w:rPr>
        <w:t xml:space="preserve">Elvira </w:t>
      </w:r>
      <w:r w:rsidRPr="00D37AC9">
        <w:rPr>
          <w:rFonts w:cs="Arial"/>
          <w:sz w:val="18"/>
          <w:szCs w:val="24"/>
          <w:lang w:val="es-EC"/>
        </w:rPr>
        <w:t xml:space="preserve">del Carmen </w:t>
      </w:r>
      <w:r w:rsidR="00092DE9" w:rsidRPr="00D37AC9">
        <w:rPr>
          <w:rFonts w:cs="Arial"/>
          <w:sz w:val="18"/>
          <w:szCs w:val="24"/>
          <w:lang w:val="es-EC"/>
        </w:rPr>
        <w:t>Palacios Espinoza</w:t>
      </w:r>
      <w:r w:rsidR="00895AC3" w:rsidRPr="00D37AC9">
        <w:rPr>
          <w:rFonts w:cs="Arial"/>
          <w:sz w:val="18"/>
          <w:szCs w:val="24"/>
          <w:lang w:val="es-EC"/>
        </w:rPr>
        <w:t>*</w:t>
      </w:r>
      <w:r w:rsidR="00BF3DCC" w:rsidRPr="00D37AC9">
        <w:rPr>
          <w:rFonts w:cs="Arial"/>
          <w:sz w:val="18"/>
          <w:szCs w:val="24"/>
          <w:lang w:val="es-EC"/>
        </w:rPr>
        <w:t>,</w:t>
      </w:r>
      <w:r w:rsidR="0046117B" w:rsidRPr="00D37AC9">
        <w:rPr>
          <w:rFonts w:cs="Arial"/>
          <w:sz w:val="18"/>
          <w:szCs w:val="24"/>
          <w:lang w:val="es-EC"/>
        </w:rPr>
        <w:t xml:space="preserve"> </w:t>
      </w:r>
      <w:r w:rsidRPr="00D37AC9">
        <w:rPr>
          <w:rFonts w:cs="Arial"/>
          <w:sz w:val="18"/>
          <w:szCs w:val="24"/>
          <w:lang w:val="es-EC"/>
        </w:rPr>
        <w:t xml:space="preserve">Ing. </w:t>
      </w:r>
      <w:r w:rsidR="00895AC3" w:rsidRPr="00D37AC9">
        <w:rPr>
          <w:rFonts w:cs="Arial"/>
          <w:sz w:val="18"/>
          <w:szCs w:val="24"/>
          <w:lang w:val="es-EC"/>
        </w:rPr>
        <w:t xml:space="preserve">Vanessa </w:t>
      </w:r>
      <w:r w:rsidRPr="00D37AC9">
        <w:rPr>
          <w:rFonts w:cs="Arial"/>
          <w:sz w:val="18"/>
          <w:szCs w:val="24"/>
          <w:lang w:val="es-EC"/>
        </w:rPr>
        <w:t xml:space="preserve">Alexandra </w:t>
      </w:r>
      <w:r w:rsidR="00895AC3" w:rsidRPr="00D37AC9">
        <w:rPr>
          <w:rFonts w:cs="Arial"/>
          <w:sz w:val="18"/>
          <w:szCs w:val="24"/>
          <w:lang w:val="es-EC"/>
        </w:rPr>
        <w:t>Sol</w:t>
      </w:r>
      <w:r w:rsidR="00BF3DCC" w:rsidRPr="00D37AC9">
        <w:rPr>
          <w:rFonts w:cs="Arial"/>
          <w:sz w:val="18"/>
          <w:szCs w:val="24"/>
          <w:lang w:val="es-EC"/>
        </w:rPr>
        <w:t>i</w:t>
      </w:r>
      <w:r w:rsidR="00895AC3" w:rsidRPr="00D37AC9">
        <w:rPr>
          <w:rFonts w:cs="Arial"/>
          <w:sz w:val="18"/>
          <w:szCs w:val="24"/>
          <w:lang w:val="es-EC"/>
        </w:rPr>
        <w:t xml:space="preserve">s </w:t>
      </w:r>
      <w:r w:rsidR="00BF3DCC" w:rsidRPr="00D37AC9">
        <w:rPr>
          <w:rFonts w:cs="Arial"/>
          <w:sz w:val="18"/>
          <w:szCs w:val="24"/>
          <w:lang w:val="es-EC"/>
        </w:rPr>
        <w:t>Cabrera</w:t>
      </w:r>
      <w:r w:rsidRPr="00D37AC9">
        <w:rPr>
          <w:rFonts w:cs="Arial"/>
          <w:sz w:val="18"/>
          <w:szCs w:val="24"/>
          <w:lang w:val="es-EC"/>
        </w:rPr>
        <w:t>**</w:t>
      </w:r>
      <w:r w:rsidR="00BF3DCC" w:rsidRPr="00D37AC9">
        <w:rPr>
          <w:rFonts w:cs="Arial"/>
          <w:sz w:val="18"/>
          <w:szCs w:val="24"/>
          <w:lang w:val="es-EC"/>
        </w:rPr>
        <w:t xml:space="preserve">, </w:t>
      </w:r>
      <w:r w:rsidRPr="00D37AC9">
        <w:rPr>
          <w:rFonts w:cs="Arial"/>
          <w:sz w:val="18"/>
          <w:szCs w:val="24"/>
          <w:lang w:val="es-EC"/>
        </w:rPr>
        <w:t xml:space="preserve">Md. </w:t>
      </w:r>
      <w:r w:rsidR="00895AC3" w:rsidRPr="00D37AC9">
        <w:rPr>
          <w:rFonts w:cs="Arial"/>
          <w:sz w:val="18"/>
          <w:szCs w:val="24"/>
          <w:lang w:val="es-EC"/>
        </w:rPr>
        <w:t xml:space="preserve">Marco </w:t>
      </w:r>
      <w:r w:rsidRPr="00D37AC9">
        <w:rPr>
          <w:rFonts w:cs="Arial"/>
          <w:sz w:val="18"/>
          <w:szCs w:val="24"/>
          <w:lang w:val="es-EC"/>
        </w:rPr>
        <w:t xml:space="preserve">Andrés </w:t>
      </w:r>
      <w:r w:rsidR="00895AC3" w:rsidRPr="00D37AC9">
        <w:rPr>
          <w:rFonts w:cs="Arial"/>
          <w:sz w:val="18"/>
          <w:szCs w:val="24"/>
          <w:lang w:val="es-EC"/>
        </w:rPr>
        <w:t xml:space="preserve">Merchán  </w:t>
      </w:r>
      <w:r w:rsidR="00BF3DCC" w:rsidRPr="00D37AC9">
        <w:rPr>
          <w:rFonts w:cs="Arial"/>
          <w:sz w:val="18"/>
          <w:szCs w:val="24"/>
          <w:lang w:val="es-EC"/>
        </w:rPr>
        <w:t>Morales</w:t>
      </w:r>
      <w:r w:rsidRPr="00D37AC9">
        <w:rPr>
          <w:rFonts w:cs="Arial"/>
          <w:sz w:val="18"/>
          <w:szCs w:val="24"/>
          <w:lang w:val="es-EC"/>
        </w:rPr>
        <w:t>***</w:t>
      </w:r>
      <w:r w:rsidR="00BF3DCC" w:rsidRPr="00D37AC9">
        <w:rPr>
          <w:rFonts w:cs="Arial"/>
          <w:sz w:val="18"/>
          <w:szCs w:val="24"/>
          <w:lang w:val="es-EC"/>
        </w:rPr>
        <w:t xml:space="preserve">, </w:t>
      </w:r>
      <w:r w:rsidRPr="00D37AC9">
        <w:rPr>
          <w:rFonts w:cs="Arial"/>
          <w:sz w:val="18"/>
          <w:szCs w:val="24"/>
          <w:lang w:val="es-EC"/>
        </w:rPr>
        <w:t xml:space="preserve">Dra. </w:t>
      </w:r>
      <w:r w:rsidR="00895AC3" w:rsidRPr="00D37AC9">
        <w:rPr>
          <w:rFonts w:cs="Arial"/>
          <w:sz w:val="18"/>
          <w:szCs w:val="24"/>
          <w:lang w:val="es-EC"/>
        </w:rPr>
        <w:t xml:space="preserve">Diana </w:t>
      </w:r>
      <w:r w:rsidRPr="00D37AC9">
        <w:rPr>
          <w:rFonts w:cs="Arial"/>
          <w:sz w:val="18"/>
          <w:szCs w:val="24"/>
          <w:lang w:val="es-EC"/>
        </w:rPr>
        <w:t xml:space="preserve">Patricia </w:t>
      </w:r>
      <w:r w:rsidR="00895AC3" w:rsidRPr="00D37AC9">
        <w:rPr>
          <w:rFonts w:cs="Arial"/>
          <w:sz w:val="18"/>
          <w:szCs w:val="24"/>
          <w:lang w:val="es-EC"/>
        </w:rPr>
        <w:t>Vanegas Coveña*</w:t>
      </w:r>
      <w:r w:rsidRPr="00D37AC9">
        <w:rPr>
          <w:rFonts w:cs="Arial"/>
          <w:sz w:val="18"/>
          <w:szCs w:val="24"/>
          <w:lang w:val="es-EC"/>
        </w:rPr>
        <w:t>***</w:t>
      </w:r>
      <w:r w:rsidR="00895AC3" w:rsidRPr="00D37AC9">
        <w:rPr>
          <w:rFonts w:cs="Arial"/>
          <w:sz w:val="18"/>
          <w:szCs w:val="24"/>
          <w:lang w:val="es-EC"/>
        </w:rPr>
        <w:t xml:space="preserve"> </w:t>
      </w:r>
    </w:p>
    <w:p w:rsidR="00092DE9" w:rsidRPr="00D37AC9" w:rsidRDefault="00895AC3" w:rsidP="00AB5A95">
      <w:pPr>
        <w:spacing w:after="0" w:line="360" w:lineRule="auto"/>
        <w:rPr>
          <w:rFonts w:cs="Arial"/>
          <w:sz w:val="18"/>
          <w:szCs w:val="24"/>
          <w:lang w:val="es-EC"/>
        </w:rPr>
      </w:pPr>
      <w:r w:rsidRPr="00D37AC9">
        <w:rPr>
          <w:rFonts w:cs="Arial"/>
          <w:sz w:val="18"/>
          <w:szCs w:val="24"/>
          <w:lang w:val="es-EC"/>
        </w:rPr>
        <w:t>*</w:t>
      </w:r>
      <w:r w:rsidR="00092DE9" w:rsidRPr="00D37AC9">
        <w:rPr>
          <w:rFonts w:cs="Arial"/>
          <w:sz w:val="18"/>
          <w:szCs w:val="24"/>
          <w:lang w:val="es-EC"/>
        </w:rPr>
        <w:t xml:space="preserve">Docente </w:t>
      </w:r>
      <w:r w:rsidR="00AB5A95" w:rsidRPr="00D37AC9">
        <w:rPr>
          <w:rFonts w:cs="Arial"/>
          <w:sz w:val="18"/>
          <w:szCs w:val="24"/>
          <w:lang w:val="es-EC"/>
        </w:rPr>
        <w:t xml:space="preserve">de la Facultad de Ciencias Médicas de la </w:t>
      </w:r>
      <w:r w:rsidR="00092DE9" w:rsidRPr="00D37AC9">
        <w:rPr>
          <w:rFonts w:cs="Arial"/>
          <w:sz w:val="18"/>
          <w:szCs w:val="24"/>
          <w:lang w:val="es-EC"/>
        </w:rPr>
        <w:t>Universidad de Cuenca</w:t>
      </w:r>
      <w:r w:rsidR="00AB5A95" w:rsidRPr="00D37AC9">
        <w:rPr>
          <w:rFonts w:cs="Arial"/>
          <w:sz w:val="18"/>
          <w:szCs w:val="24"/>
          <w:lang w:val="es-EC"/>
        </w:rPr>
        <w:t xml:space="preserve">,  </w:t>
      </w:r>
      <w:hyperlink r:id="rId8" w:history="1">
        <w:r w:rsidR="00AB5A95" w:rsidRPr="00D37AC9">
          <w:rPr>
            <w:rStyle w:val="Hipervnculo"/>
            <w:rFonts w:cs="Arial"/>
            <w:sz w:val="18"/>
            <w:szCs w:val="24"/>
            <w:lang w:val="es-EC"/>
          </w:rPr>
          <w:t>elvira.palacios@ucuenca.edu.ec</w:t>
        </w:r>
      </w:hyperlink>
    </w:p>
    <w:p w:rsidR="00AB5A95" w:rsidRPr="00D37AC9" w:rsidRDefault="00AB5A95" w:rsidP="00AB5A95">
      <w:pPr>
        <w:spacing w:after="0" w:line="360" w:lineRule="auto"/>
        <w:rPr>
          <w:rFonts w:cs="Arial"/>
          <w:sz w:val="18"/>
          <w:szCs w:val="24"/>
          <w:lang w:val="es-EC"/>
        </w:rPr>
      </w:pPr>
      <w:r w:rsidRPr="00D37AC9">
        <w:rPr>
          <w:rFonts w:cs="Arial"/>
          <w:sz w:val="18"/>
          <w:szCs w:val="24"/>
          <w:lang w:val="es-EC"/>
        </w:rPr>
        <w:t>**</w:t>
      </w:r>
      <w:r w:rsidR="00C03DCD">
        <w:rPr>
          <w:rFonts w:cs="Arial"/>
          <w:sz w:val="18"/>
          <w:szCs w:val="24"/>
          <w:lang w:val="es-EC"/>
        </w:rPr>
        <w:t>Ingeniera de Sistemas</w:t>
      </w:r>
    </w:p>
    <w:p w:rsidR="00AB5A95" w:rsidRPr="00D37AC9" w:rsidRDefault="00AB5A95" w:rsidP="00AB5A95">
      <w:pPr>
        <w:spacing w:after="0" w:line="360" w:lineRule="auto"/>
        <w:rPr>
          <w:rFonts w:cs="Arial"/>
          <w:sz w:val="18"/>
          <w:szCs w:val="24"/>
          <w:lang w:val="es-EC"/>
        </w:rPr>
      </w:pPr>
      <w:r w:rsidRPr="00D37AC9">
        <w:rPr>
          <w:rFonts w:cs="Arial"/>
          <w:sz w:val="18"/>
          <w:szCs w:val="24"/>
          <w:lang w:val="es-EC"/>
        </w:rPr>
        <w:t>***</w:t>
      </w:r>
      <w:r w:rsidR="00C03DCD">
        <w:rPr>
          <w:rFonts w:cs="Arial"/>
          <w:sz w:val="18"/>
          <w:szCs w:val="24"/>
          <w:lang w:val="es-EC"/>
        </w:rPr>
        <w:t>Médico</w:t>
      </w:r>
    </w:p>
    <w:p w:rsidR="00AB5A95" w:rsidRPr="00D37AC9" w:rsidRDefault="00AB5A95" w:rsidP="00AB5A95">
      <w:pPr>
        <w:spacing w:after="0" w:line="360" w:lineRule="auto"/>
        <w:rPr>
          <w:rFonts w:cs="Arial"/>
          <w:sz w:val="18"/>
          <w:szCs w:val="24"/>
          <w:lang w:val="es-EC"/>
        </w:rPr>
      </w:pPr>
      <w:r w:rsidRPr="00D37AC9">
        <w:rPr>
          <w:rFonts w:cs="Arial"/>
          <w:sz w:val="18"/>
          <w:szCs w:val="24"/>
          <w:lang w:val="es-EC"/>
        </w:rPr>
        <w:t xml:space="preserve">*****Docente de la Facultad de Ciencias Médicas de la Universidad de Cuenca </w:t>
      </w:r>
    </w:p>
    <w:p w:rsidR="00280C09" w:rsidRPr="00D37AC9" w:rsidRDefault="00280C09" w:rsidP="0036672F">
      <w:pPr>
        <w:spacing w:before="100" w:beforeAutospacing="1" w:after="0" w:line="360" w:lineRule="auto"/>
        <w:rPr>
          <w:rFonts w:cs="Arial"/>
          <w:b/>
          <w:szCs w:val="24"/>
          <w:lang w:val="es-EC"/>
        </w:rPr>
      </w:pPr>
      <w:r w:rsidRPr="00D37AC9">
        <w:rPr>
          <w:rFonts w:cs="Arial"/>
          <w:b/>
          <w:szCs w:val="24"/>
          <w:lang w:val="es-EC"/>
        </w:rPr>
        <w:t>PALABRAS CLAVE</w:t>
      </w:r>
    </w:p>
    <w:p w:rsidR="00280C09" w:rsidRPr="00D37AC9" w:rsidRDefault="00280C09" w:rsidP="0036672F">
      <w:pPr>
        <w:spacing w:line="360" w:lineRule="auto"/>
        <w:rPr>
          <w:rFonts w:cs="Arial"/>
          <w:szCs w:val="24"/>
          <w:lang w:val="es-EC"/>
        </w:rPr>
      </w:pPr>
      <w:r w:rsidRPr="00D37AC9">
        <w:rPr>
          <w:rFonts w:cs="Arial"/>
          <w:szCs w:val="24"/>
          <w:lang w:val="es-EC"/>
        </w:rPr>
        <w:t xml:space="preserve">Estilos de Aprendizaje, </w:t>
      </w:r>
      <w:r w:rsidRPr="00D37AC9">
        <w:rPr>
          <w:rFonts w:cs="Arial"/>
          <w:i/>
          <w:szCs w:val="24"/>
          <w:lang w:val="es-EC"/>
        </w:rPr>
        <w:t>B-Learning,</w:t>
      </w:r>
      <w:r w:rsidRPr="00D37AC9">
        <w:rPr>
          <w:rFonts w:cs="Arial"/>
          <w:szCs w:val="24"/>
          <w:lang w:val="es-EC"/>
        </w:rPr>
        <w:t xml:space="preserve"> Medicina, </w:t>
      </w:r>
      <w:r w:rsidR="001A7F5F" w:rsidRPr="00D37AC9">
        <w:rPr>
          <w:rFonts w:cs="Arial"/>
          <w:szCs w:val="24"/>
          <w:lang w:val="es-EC"/>
        </w:rPr>
        <w:t>Educac</w:t>
      </w:r>
      <w:r w:rsidR="00F054B2" w:rsidRPr="00D37AC9">
        <w:rPr>
          <w:rFonts w:cs="Arial"/>
          <w:szCs w:val="24"/>
          <w:lang w:val="es-EC"/>
        </w:rPr>
        <w:t>ión, TIC, Aprendizaje mezclado</w:t>
      </w:r>
    </w:p>
    <w:p w:rsidR="00200F20" w:rsidRPr="00D37AC9" w:rsidRDefault="00200F20" w:rsidP="0036672F">
      <w:pPr>
        <w:spacing w:before="100" w:beforeAutospacing="1" w:after="0" w:line="360" w:lineRule="auto"/>
        <w:rPr>
          <w:rFonts w:cs="Arial"/>
          <w:b/>
          <w:szCs w:val="24"/>
          <w:lang w:val="es-EC"/>
        </w:rPr>
      </w:pPr>
      <w:r w:rsidRPr="00D37AC9">
        <w:rPr>
          <w:rFonts w:cs="Arial"/>
          <w:b/>
          <w:szCs w:val="24"/>
          <w:lang w:val="es-EC"/>
        </w:rPr>
        <w:t>RESUMEN</w:t>
      </w:r>
    </w:p>
    <w:p w:rsidR="005101D1" w:rsidRPr="00D37AC9" w:rsidRDefault="005101D1" w:rsidP="0036672F">
      <w:pPr>
        <w:spacing w:after="0" w:line="360" w:lineRule="auto"/>
        <w:rPr>
          <w:rFonts w:cs="Arial"/>
          <w:szCs w:val="24"/>
          <w:lang w:val="es-EC"/>
        </w:rPr>
      </w:pPr>
      <w:r w:rsidRPr="00D37AC9">
        <w:rPr>
          <w:rFonts w:cs="Arial"/>
          <w:b/>
          <w:szCs w:val="24"/>
          <w:lang w:val="es-EC"/>
        </w:rPr>
        <w:t xml:space="preserve">Introducción </w:t>
      </w:r>
      <w:r w:rsidRPr="00D37AC9">
        <w:rPr>
          <w:rFonts w:cs="Arial"/>
          <w:szCs w:val="24"/>
          <w:lang w:val="es-EC"/>
        </w:rPr>
        <w:t xml:space="preserve">La forma como se organizan las estrategias </w:t>
      </w:r>
      <w:r w:rsidR="00F312DA" w:rsidRPr="00D37AC9">
        <w:rPr>
          <w:rFonts w:cs="Arial"/>
          <w:szCs w:val="24"/>
          <w:lang w:val="es-EC"/>
        </w:rPr>
        <w:t xml:space="preserve">educativas </w:t>
      </w:r>
      <w:r w:rsidR="00455541" w:rsidRPr="00D37AC9">
        <w:rPr>
          <w:rFonts w:cs="Arial"/>
          <w:szCs w:val="24"/>
          <w:lang w:val="es-EC"/>
        </w:rPr>
        <w:t xml:space="preserve">debe considerar </w:t>
      </w:r>
      <w:r w:rsidRPr="00D37AC9">
        <w:rPr>
          <w:rFonts w:cs="Arial"/>
          <w:szCs w:val="24"/>
          <w:lang w:val="es-EC"/>
        </w:rPr>
        <w:t>los estilos de aprendizaje de los estudiante</w:t>
      </w:r>
      <w:r w:rsidR="00B1247C" w:rsidRPr="00D37AC9">
        <w:rPr>
          <w:rFonts w:cs="Arial"/>
          <w:szCs w:val="24"/>
          <w:lang w:val="es-EC"/>
        </w:rPr>
        <w:t xml:space="preserve">s. El </w:t>
      </w:r>
      <w:r w:rsidRPr="00D37AC9">
        <w:rPr>
          <w:rFonts w:cs="Arial"/>
          <w:szCs w:val="24"/>
          <w:lang w:val="es-EC"/>
        </w:rPr>
        <w:t xml:space="preserve">desarrollo </w:t>
      </w:r>
      <w:r w:rsidR="00B1247C" w:rsidRPr="00D37AC9">
        <w:rPr>
          <w:rFonts w:cs="Arial"/>
          <w:szCs w:val="24"/>
          <w:lang w:val="es-EC"/>
        </w:rPr>
        <w:t xml:space="preserve">de la comunicación ofrece cada vez nuevas herramientas a ser usadas en el campo educativo. </w:t>
      </w:r>
      <w:r w:rsidR="0074129A" w:rsidRPr="00D37AC9">
        <w:rPr>
          <w:rFonts w:cs="Arial"/>
          <w:szCs w:val="24"/>
          <w:lang w:val="es-EC"/>
        </w:rPr>
        <w:t>La presente investigación se realizó c</w:t>
      </w:r>
      <w:r w:rsidRPr="00D37AC9">
        <w:rPr>
          <w:rFonts w:cs="Arial"/>
          <w:szCs w:val="24"/>
          <w:lang w:val="es-EC"/>
        </w:rPr>
        <w:t xml:space="preserve">on el objetivo de </w:t>
      </w:r>
      <w:r w:rsidR="00F312DA" w:rsidRPr="00D37AC9">
        <w:rPr>
          <w:rFonts w:cs="Arial"/>
          <w:szCs w:val="24"/>
          <w:lang w:val="es-EC"/>
        </w:rPr>
        <w:t>i</w:t>
      </w:r>
      <w:r w:rsidR="00200F20" w:rsidRPr="00D37AC9">
        <w:rPr>
          <w:rFonts w:cs="Arial"/>
          <w:szCs w:val="24"/>
          <w:lang w:val="es-EC"/>
        </w:rPr>
        <w:t>dentificar los estilos de</w:t>
      </w:r>
      <w:r w:rsidR="00F312DA" w:rsidRPr="00D37AC9">
        <w:rPr>
          <w:rFonts w:cs="Arial"/>
          <w:szCs w:val="24"/>
          <w:lang w:val="es-EC"/>
        </w:rPr>
        <w:t xml:space="preserve"> aprendizaje de </w:t>
      </w:r>
      <w:r w:rsidR="00200F20" w:rsidRPr="00D37AC9">
        <w:rPr>
          <w:rFonts w:cs="Arial"/>
          <w:szCs w:val="24"/>
          <w:lang w:val="es-EC"/>
        </w:rPr>
        <w:t xml:space="preserve">estudiantes </w:t>
      </w:r>
      <w:r w:rsidR="00F312DA" w:rsidRPr="00D37AC9">
        <w:rPr>
          <w:rFonts w:cs="Arial"/>
          <w:szCs w:val="24"/>
          <w:lang w:val="es-EC"/>
        </w:rPr>
        <w:t>d</w:t>
      </w:r>
      <w:r w:rsidR="00B1247C" w:rsidRPr="00D37AC9">
        <w:rPr>
          <w:rFonts w:cs="Arial"/>
          <w:szCs w:val="24"/>
          <w:lang w:val="es-EC"/>
        </w:rPr>
        <w:t xml:space="preserve">e </w:t>
      </w:r>
      <w:r w:rsidR="008B6940" w:rsidRPr="00D37AC9">
        <w:rPr>
          <w:rFonts w:cs="Arial"/>
          <w:szCs w:val="24"/>
          <w:lang w:val="es-EC"/>
        </w:rPr>
        <w:t>M</w:t>
      </w:r>
      <w:r w:rsidR="00200F20" w:rsidRPr="00D37AC9">
        <w:rPr>
          <w:rFonts w:cs="Arial"/>
          <w:szCs w:val="24"/>
          <w:lang w:val="es-EC"/>
        </w:rPr>
        <w:t xml:space="preserve">edicina </w:t>
      </w:r>
      <w:r w:rsidR="0074129A" w:rsidRPr="00D37AC9">
        <w:rPr>
          <w:rFonts w:cs="Arial"/>
          <w:szCs w:val="24"/>
          <w:lang w:val="es-EC"/>
        </w:rPr>
        <w:t xml:space="preserve">y </w:t>
      </w:r>
      <w:r w:rsidR="00B1247C" w:rsidRPr="00D37AC9">
        <w:rPr>
          <w:rFonts w:cs="Arial"/>
          <w:szCs w:val="24"/>
          <w:lang w:val="es-EC"/>
        </w:rPr>
        <w:t>propone</w:t>
      </w:r>
      <w:r w:rsidR="0074129A" w:rsidRPr="00D37AC9">
        <w:rPr>
          <w:rFonts w:cs="Arial"/>
          <w:szCs w:val="24"/>
          <w:lang w:val="es-EC"/>
        </w:rPr>
        <w:t>r</w:t>
      </w:r>
      <w:r w:rsidR="00B1247C" w:rsidRPr="00D37AC9">
        <w:rPr>
          <w:rFonts w:cs="Arial"/>
          <w:szCs w:val="24"/>
          <w:lang w:val="es-EC"/>
        </w:rPr>
        <w:t xml:space="preserve"> el </w:t>
      </w:r>
      <w:r w:rsidR="00F312DA" w:rsidRPr="00D37AC9">
        <w:rPr>
          <w:rFonts w:cs="Arial"/>
          <w:szCs w:val="24"/>
          <w:lang w:val="es-EC"/>
        </w:rPr>
        <w:t xml:space="preserve">modelo educativo </w:t>
      </w:r>
      <w:r w:rsidR="00F312DA" w:rsidRPr="00D37AC9">
        <w:rPr>
          <w:rFonts w:cs="Arial"/>
          <w:i/>
          <w:szCs w:val="24"/>
          <w:lang w:val="es-EC"/>
        </w:rPr>
        <w:t>b</w:t>
      </w:r>
      <w:r w:rsidR="00200F20" w:rsidRPr="00D37AC9">
        <w:rPr>
          <w:rFonts w:cs="Arial"/>
          <w:i/>
          <w:szCs w:val="24"/>
          <w:lang w:val="es-EC"/>
        </w:rPr>
        <w:t xml:space="preserve"> learning</w:t>
      </w:r>
      <w:r w:rsidR="00F312DA" w:rsidRPr="00D37AC9">
        <w:rPr>
          <w:rFonts w:cs="Arial"/>
          <w:i/>
          <w:szCs w:val="24"/>
          <w:lang w:val="es-EC"/>
        </w:rPr>
        <w:t xml:space="preserve"> </w:t>
      </w:r>
      <w:r w:rsidR="00F312DA" w:rsidRPr="00D37AC9">
        <w:rPr>
          <w:rFonts w:cs="Arial"/>
          <w:szCs w:val="24"/>
          <w:lang w:val="es-EC"/>
        </w:rPr>
        <w:t xml:space="preserve">como una </w:t>
      </w:r>
      <w:r w:rsidR="0074129A" w:rsidRPr="00D37AC9">
        <w:rPr>
          <w:rFonts w:cs="Arial"/>
          <w:szCs w:val="24"/>
          <w:lang w:val="es-EC"/>
        </w:rPr>
        <w:t xml:space="preserve">de las </w:t>
      </w:r>
      <w:r w:rsidR="00F312DA" w:rsidRPr="00D37AC9">
        <w:rPr>
          <w:rFonts w:cs="Arial"/>
          <w:szCs w:val="24"/>
          <w:lang w:val="es-EC"/>
        </w:rPr>
        <w:t>forma</w:t>
      </w:r>
      <w:r w:rsidR="0074129A" w:rsidRPr="00D37AC9">
        <w:rPr>
          <w:rFonts w:cs="Arial"/>
          <w:szCs w:val="24"/>
          <w:lang w:val="es-EC"/>
        </w:rPr>
        <w:t>s</w:t>
      </w:r>
      <w:r w:rsidR="00F312DA" w:rsidRPr="00D37AC9">
        <w:rPr>
          <w:rFonts w:cs="Arial"/>
          <w:szCs w:val="24"/>
          <w:lang w:val="es-EC"/>
        </w:rPr>
        <w:t xml:space="preserve"> de desarrollar </w:t>
      </w:r>
      <w:r w:rsidR="0074129A" w:rsidRPr="00D37AC9">
        <w:rPr>
          <w:rFonts w:cs="Arial"/>
          <w:szCs w:val="24"/>
          <w:lang w:val="es-EC"/>
        </w:rPr>
        <w:t>dichos e</w:t>
      </w:r>
      <w:r w:rsidR="00F312DA" w:rsidRPr="00D37AC9">
        <w:rPr>
          <w:rFonts w:cs="Arial"/>
          <w:szCs w:val="24"/>
          <w:lang w:val="es-EC"/>
        </w:rPr>
        <w:t>stilos</w:t>
      </w:r>
      <w:r w:rsidR="0074129A" w:rsidRPr="00D37AC9">
        <w:rPr>
          <w:rFonts w:cs="Arial"/>
          <w:szCs w:val="24"/>
          <w:lang w:val="es-EC"/>
        </w:rPr>
        <w:t xml:space="preserve"> en el proceso de enseñanza aprendizaje</w:t>
      </w:r>
      <w:r w:rsidR="00455541" w:rsidRPr="00D37AC9">
        <w:rPr>
          <w:rFonts w:cs="Arial"/>
          <w:szCs w:val="24"/>
          <w:lang w:val="es-EC"/>
        </w:rPr>
        <w:t>.</w:t>
      </w:r>
    </w:p>
    <w:p w:rsidR="00200F20" w:rsidRPr="00D37AC9" w:rsidRDefault="005101D1" w:rsidP="0036672F">
      <w:pPr>
        <w:spacing w:after="0" w:line="360" w:lineRule="auto"/>
        <w:rPr>
          <w:rFonts w:cs="Arial"/>
          <w:szCs w:val="24"/>
          <w:lang w:val="es-EC"/>
        </w:rPr>
      </w:pPr>
      <w:r w:rsidRPr="00D37AC9">
        <w:rPr>
          <w:rFonts w:cs="Arial"/>
          <w:b/>
          <w:szCs w:val="24"/>
          <w:lang w:val="es-EC"/>
        </w:rPr>
        <w:t>M</w:t>
      </w:r>
      <w:r w:rsidR="00200F20" w:rsidRPr="00D37AC9">
        <w:rPr>
          <w:rFonts w:cs="Arial"/>
          <w:b/>
          <w:szCs w:val="24"/>
          <w:lang w:val="es-EC"/>
        </w:rPr>
        <w:t>e</w:t>
      </w:r>
      <w:r w:rsidR="008B6940" w:rsidRPr="00D37AC9">
        <w:rPr>
          <w:rFonts w:cs="Arial"/>
          <w:b/>
          <w:szCs w:val="24"/>
          <w:lang w:val="es-EC"/>
        </w:rPr>
        <w:t xml:space="preserve">todología </w:t>
      </w:r>
      <w:r w:rsidR="00200F20" w:rsidRPr="00D37AC9">
        <w:rPr>
          <w:rFonts w:cs="Arial"/>
          <w:szCs w:val="24"/>
          <w:lang w:val="es-EC"/>
        </w:rPr>
        <w:t>Estudio descriptivo de los estilos de aprendizaje mediante aplicación de encuesta de Honey-Alonso. Análisis de fuentes secundarias.</w:t>
      </w:r>
    </w:p>
    <w:p w:rsidR="001F1E37" w:rsidRPr="00D37AC9" w:rsidRDefault="008B6940" w:rsidP="0036672F">
      <w:pPr>
        <w:spacing w:after="0" w:line="360" w:lineRule="auto"/>
        <w:rPr>
          <w:rFonts w:cs="Arial"/>
          <w:szCs w:val="24"/>
          <w:lang w:val="es-ES"/>
        </w:rPr>
      </w:pPr>
      <w:r w:rsidRPr="00D37AC9">
        <w:rPr>
          <w:rFonts w:cs="Arial"/>
          <w:b/>
          <w:szCs w:val="24"/>
          <w:lang w:val="es-EC"/>
        </w:rPr>
        <w:t xml:space="preserve">Resultados </w:t>
      </w:r>
      <w:r w:rsidR="00200F20" w:rsidRPr="00D37AC9">
        <w:rPr>
          <w:rFonts w:cs="Arial"/>
          <w:szCs w:val="24"/>
          <w:lang w:val="es-ES"/>
        </w:rPr>
        <w:t>En los estudiantes de quinto año de la carrera se observa un predominio del estilo teórico y pragmático, con niveles bajos de estilo ac</w:t>
      </w:r>
      <w:r w:rsidRPr="00D37AC9">
        <w:rPr>
          <w:rFonts w:cs="Arial"/>
          <w:szCs w:val="24"/>
          <w:lang w:val="es-ES"/>
        </w:rPr>
        <w:t xml:space="preserve">tivo y muy bajos del reflexivo. </w:t>
      </w:r>
      <w:r w:rsidR="00200F20" w:rsidRPr="00D37AC9">
        <w:rPr>
          <w:rFonts w:cs="Arial"/>
          <w:szCs w:val="24"/>
          <w:lang w:val="es-ES"/>
        </w:rPr>
        <w:t>En mujeres hubo predominio del  estilo teórico, en varones del pragmático, en los dos grupos se  observaron valores muy bajos del estilo reflexivo.</w:t>
      </w:r>
      <w:r w:rsidR="0036672F" w:rsidRPr="00D37AC9">
        <w:rPr>
          <w:rFonts w:cs="Arial"/>
          <w:szCs w:val="24"/>
          <w:lang w:val="es-ES"/>
        </w:rPr>
        <w:t xml:space="preserve"> </w:t>
      </w:r>
      <w:r w:rsidR="00B1247C" w:rsidRPr="00D37AC9">
        <w:rPr>
          <w:rFonts w:cs="Arial"/>
          <w:szCs w:val="24"/>
          <w:lang w:val="es-ES"/>
        </w:rPr>
        <w:t xml:space="preserve">El modelo </w:t>
      </w:r>
      <w:r w:rsidR="00B1247C" w:rsidRPr="00D37AC9">
        <w:rPr>
          <w:rFonts w:cs="Arial"/>
          <w:i/>
          <w:szCs w:val="24"/>
          <w:lang w:val="es-ES"/>
        </w:rPr>
        <w:t>b</w:t>
      </w:r>
      <w:r w:rsidR="00200F20" w:rsidRPr="00D37AC9">
        <w:rPr>
          <w:rFonts w:cs="Arial"/>
          <w:i/>
          <w:szCs w:val="24"/>
          <w:lang w:val="es-ES"/>
        </w:rPr>
        <w:t xml:space="preserve"> learning</w:t>
      </w:r>
      <w:r w:rsidR="00200F20" w:rsidRPr="00D37AC9">
        <w:rPr>
          <w:rFonts w:cs="Arial"/>
          <w:szCs w:val="24"/>
          <w:lang w:val="es-ES"/>
        </w:rPr>
        <w:t xml:space="preserve"> combina la educación presencial con </w:t>
      </w:r>
      <w:r w:rsidR="00B1247C" w:rsidRPr="00D37AC9">
        <w:rPr>
          <w:rFonts w:cs="Arial"/>
          <w:szCs w:val="24"/>
          <w:lang w:val="es-ES"/>
        </w:rPr>
        <w:t xml:space="preserve">la </w:t>
      </w:r>
      <w:r w:rsidR="00200F20" w:rsidRPr="00D37AC9">
        <w:rPr>
          <w:rFonts w:cs="Arial"/>
          <w:szCs w:val="24"/>
          <w:lang w:val="es-ES"/>
        </w:rPr>
        <w:t>educación a distancia</w:t>
      </w:r>
      <w:r w:rsidR="00455541" w:rsidRPr="00D37AC9">
        <w:rPr>
          <w:rFonts w:cs="Arial"/>
          <w:szCs w:val="24"/>
          <w:lang w:val="es-ES"/>
        </w:rPr>
        <w:t>,</w:t>
      </w:r>
      <w:r w:rsidR="00200F20" w:rsidRPr="00D37AC9">
        <w:rPr>
          <w:rFonts w:cs="Arial"/>
          <w:szCs w:val="24"/>
          <w:lang w:val="es-ES"/>
        </w:rPr>
        <w:t xml:space="preserve"> individualiza la formación y permite </w:t>
      </w:r>
      <w:r w:rsidR="0074129A" w:rsidRPr="00D37AC9">
        <w:rPr>
          <w:rFonts w:cs="Arial"/>
          <w:szCs w:val="24"/>
          <w:lang w:val="es-ES"/>
        </w:rPr>
        <w:t>el análisis crítico, la reflexión, la inter</w:t>
      </w:r>
      <w:r w:rsidR="00455541" w:rsidRPr="00D37AC9">
        <w:rPr>
          <w:rFonts w:cs="Arial"/>
          <w:szCs w:val="24"/>
          <w:lang w:val="es-ES"/>
        </w:rPr>
        <w:t>acción, la toma de decisiones.</w:t>
      </w:r>
    </w:p>
    <w:p w:rsidR="00200F20" w:rsidRPr="00D37AC9" w:rsidRDefault="00200F20" w:rsidP="0036672F">
      <w:pPr>
        <w:autoSpaceDE w:val="0"/>
        <w:autoSpaceDN w:val="0"/>
        <w:adjustRightInd w:val="0"/>
        <w:spacing w:line="360" w:lineRule="auto"/>
        <w:rPr>
          <w:rFonts w:cs="Arial"/>
          <w:b/>
          <w:szCs w:val="24"/>
          <w:lang w:val="es-ES"/>
        </w:rPr>
      </w:pPr>
      <w:r w:rsidRPr="00D37AC9">
        <w:rPr>
          <w:rFonts w:cs="Arial"/>
          <w:b/>
          <w:szCs w:val="24"/>
          <w:lang w:val="es-ES"/>
        </w:rPr>
        <w:t>Conclusiones</w:t>
      </w:r>
      <w:r w:rsidR="00B9468E" w:rsidRPr="00D37AC9">
        <w:rPr>
          <w:rFonts w:cs="Arial"/>
          <w:b/>
          <w:szCs w:val="24"/>
          <w:lang w:val="es-ES"/>
        </w:rPr>
        <w:t xml:space="preserve">: </w:t>
      </w:r>
      <w:r w:rsidR="00B9468E" w:rsidRPr="00D37AC9">
        <w:rPr>
          <w:rFonts w:cs="Arial"/>
          <w:szCs w:val="24"/>
          <w:lang w:val="es-ES"/>
        </w:rPr>
        <w:t>se</w:t>
      </w:r>
      <w:r w:rsidRPr="00D37AC9">
        <w:rPr>
          <w:rFonts w:cs="Arial"/>
          <w:szCs w:val="24"/>
          <w:lang w:val="es-ES"/>
        </w:rPr>
        <w:t xml:space="preserve"> observó predominio de estilo teórico y pragmático en los estudiantes de medicina, con niveles bajos de estilo activo y reflexivo. </w:t>
      </w:r>
      <w:r w:rsidR="00D112CF" w:rsidRPr="00D37AC9">
        <w:rPr>
          <w:rFonts w:cs="Arial"/>
          <w:szCs w:val="24"/>
          <w:lang w:val="es-ES"/>
        </w:rPr>
        <w:t xml:space="preserve">El modelo </w:t>
      </w:r>
      <w:r w:rsidR="00D112CF" w:rsidRPr="00D37AC9">
        <w:rPr>
          <w:rFonts w:cs="Arial"/>
          <w:i/>
          <w:szCs w:val="24"/>
          <w:lang w:val="es-ES"/>
        </w:rPr>
        <w:t>b</w:t>
      </w:r>
      <w:r w:rsidRPr="00D37AC9">
        <w:rPr>
          <w:rFonts w:cs="Arial"/>
          <w:i/>
          <w:szCs w:val="24"/>
          <w:lang w:val="es-ES"/>
        </w:rPr>
        <w:t xml:space="preserve"> learning</w:t>
      </w:r>
      <w:r w:rsidRPr="00D37AC9">
        <w:rPr>
          <w:rFonts w:cs="Arial"/>
          <w:szCs w:val="24"/>
          <w:lang w:val="es-ES"/>
        </w:rPr>
        <w:t xml:space="preserve"> permite incorporar los diferentes estilos de aprendizaje.</w:t>
      </w:r>
    </w:p>
    <w:p w:rsidR="00D112CF" w:rsidRPr="00D37AC9" w:rsidRDefault="00572E43" w:rsidP="0036672F">
      <w:pPr>
        <w:spacing w:after="0" w:line="360" w:lineRule="auto"/>
        <w:rPr>
          <w:rFonts w:cs="Arial"/>
          <w:szCs w:val="24"/>
          <w:lang w:val="en"/>
        </w:rPr>
      </w:pPr>
      <w:r w:rsidRPr="00D37AC9">
        <w:rPr>
          <w:rFonts w:cs="Arial"/>
          <w:b/>
          <w:szCs w:val="24"/>
          <w:lang w:val="en"/>
        </w:rPr>
        <w:t>Abstract</w:t>
      </w:r>
      <w:r w:rsidRPr="00D37AC9">
        <w:rPr>
          <w:rFonts w:cs="Arial"/>
          <w:szCs w:val="24"/>
          <w:lang w:val="en"/>
        </w:rPr>
        <w:br/>
      </w:r>
      <w:r w:rsidR="00D112CF" w:rsidRPr="00D37AC9">
        <w:rPr>
          <w:rFonts w:cs="Arial"/>
          <w:b/>
          <w:szCs w:val="24"/>
          <w:lang w:val="en"/>
        </w:rPr>
        <w:t>Introduction</w:t>
      </w:r>
      <w:r w:rsidR="00987C2B" w:rsidRPr="00D37AC9">
        <w:rPr>
          <w:rFonts w:cs="Arial"/>
          <w:b/>
          <w:szCs w:val="24"/>
          <w:lang w:val="en"/>
        </w:rPr>
        <w:t>:</w:t>
      </w:r>
      <w:r w:rsidR="00D112CF" w:rsidRPr="00D37AC9">
        <w:rPr>
          <w:rFonts w:cs="Arial"/>
          <w:b/>
          <w:szCs w:val="24"/>
          <w:lang w:val="en"/>
        </w:rPr>
        <w:t xml:space="preserve"> </w:t>
      </w:r>
      <w:r w:rsidR="00D112CF" w:rsidRPr="00D37AC9">
        <w:rPr>
          <w:rFonts w:cs="Arial"/>
          <w:szCs w:val="24"/>
          <w:lang w:val="en"/>
        </w:rPr>
        <w:t xml:space="preserve">The way you organize education strategies should consider learning styles of students. The development of communication offers new tools increasingly being used in </w:t>
      </w:r>
      <w:r w:rsidR="00D112CF" w:rsidRPr="00D37AC9">
        <w:rPr>
          <w:rFonts w:cs="Arial"/>
          <w:szCs w:val="24"/>
          <w:lang w:val="en"/>
        </w:rPr>
        <w:lastRenderedPageBreak/>
        <w:t>education. This research was conducted to identify the learning styles of medical students and propose the educational model b learning as one of the ways to develop those styles in the teaching-learning process.</w:t>
      </w:r>
    </w:p>
    <w:p w:rsidR="00D112CF" w:rsidRPr="00D37AC9" w:rsidRDefault="00D112CF" w:rsidP="0036672F">
      <w:pPr>
        <w:spacing w:after="0" w:line="360" w:lineRule="auto"/>
        <w:rPr>
          <w:rFonts w:cs="Arial"/>
          <w:szCs w:val="24"/>
          <w:lang w:val="en"/>
        </w:rPr>
      </w:pPr>
      <w:r w:rsidRPr="00D37AC9">
        <w:rPr>
          <w:rFonts w:cs="Arial"/>
          <w:b/>
          <w:szCs w:val="24"/>
          <w:lang w:val="en"/>
        </w:rPr>
        <w:t>Methodology</w:t>
      </w:r>
      <w:r w:rsidR="00987C2B" w:rsidRPr="00D37AC9">
        <w:rPr>
          <w:rFonts w:cs="Arial"/>
          <w:b/>
          <w:szCs w:val="24"/>
          <w:lang w:val="en"/>
        </w:rPr>
        <w:t>:</w:t>
      </w:r>
      <w:r w:rsidR="00987C2B" w:rsidRPr="00D37AC9">
        <w:rPr>
          <w:rFonts w:cs="Arial"/>
          <w:szCs w:val="24"/>
          <w:lang w:val="en"/>
        </w:rPr>
        <w:t xml:space="preserve"> </w:t>
      </w:r>
      <w:r w:rsidRPr="00D37AC9">
        <w:rPr>
          <w:rFonts w:cs="Arial"/>
          <w:szCs w:val="24"/>
          <w:lang w:val="en"/>
        </w:rPr>
        <w:t>Descriptive study of learning styles by applying survey Honey-Alonso. Analysis of secondary sources.</w:t>
      </w:r>
    </w:p>
    <w:p w:rsidR="00D112CF" w:rsidRPr="00D37AC9" w:rsidRDefault="00D112CF" w:rsidP="0036672F">
      <w:pPr>
        <w:spacing w:after="0" w:line="360" w:lineRule="auto"/>
        <w:rPr>
          <w:rFonts w:cs="Arial"/>
          <w:szCs w:val="24"/>
          <w:lang w:val="en"/>
        </w:rPr>
      </w:pPr>
      <w:r w:rsidRPr="00D37AC9">
        <w:rPr>
          <w:rFonts w:cs="Arial"/>
          <w:b/>
          <w:szCs w:val="24"/>
          <w:lang w:val="en"/>
        </w:rPr>
        <w:t>Results</w:t>
      </w:r>
      <w:r w:rsidR="00987C2B" w:rsidRPr="00D37AC9">
        <w:rPr>
          <w:rFonts w:cs="Arial"/>
          <w:b/>
          <w:szCs w:val="24"/>
          <w:lang w:val="en"/>
        </w:rPr>
        <w:t>:</w:t>
      </w:r>
      <w:r w:rsidR="00987C2B" w:rsidRPr="00D37AC9">
        <w:rPr>
          <w:rFonts w:cs="Arial"/>
          <w:szCs w:val="24"/>
          <w:lang w:val="en"/>
        </w:rPr>
        <w:t xml:space="preserve"> </w:t>
      </w:r>
      <w:r w:rsidRPr="00D37AC9">
        <w:rPr>
          <w:rFonts w:cs="Arial"/>
          <w:szCs w:val="24"/>
          <w:lang w:val="en"/>
        </w:rPr>
        <w:t xml:space="preserve">In the fifth graders of the race a predominance of theoretical and pragmatic style is observed with very low reflective and low levels of active style. In women there was a predominance of the theoretical style of pragmatic males in both groups reflective style very low values ​​were observed. El </w:t>
      </w:r>
      <w:r w:rsidRPr="00D37AC9">
        <w:rPr>
          <w:rFonts w:cs="Arial"/>
          <w:i/>
          <w:szCs w:val="24"/>
          <w:lang w:val="en"/>
        </w:rPr>
        <w:t>B learning</w:t>
      </w:r>
      <w:r w:rsidRPr="00D37AC9">
        <w:rPr>
          <w:rFonts w:cs="Arial"/>
          <w:szCs w:val="24"/>
          <w:lang w:val="en"/>
        </w:rPr>
        <w:t xml:space="preserve"> model combines classroom education with individualized distance education training and allows critical analysis, reflection, interaction, decision making.</w:t>
      </w:r>
    </w:p>
    <w:p w:rsidR="00D112CF" w:rsidRPr="00D37AC9" w:rsidRDefault="00D112CF" w:rsidP="0036672F">
      <w:pPr>
        <w:spacing w:after="0" w:line="360" w:lineRule="auto"/>
        <w:rPr>
          <w:rFonts w:cs="Arial"/>
          <w:szCs w:val="24"/>
          <w:lang w:val="en"/>
        </w:rPr>
      </w:pPr>
      <w:r w:rsidRPr="00D37AC9">
        <w:rPr>
          <w:rFonts w:cs="Arial"/>
          <w:b/>
          <w:szCs w:val="24"/>
          <w:lang w:val="en"/>
        </w:rPr>
        <w:t>Conclusions:</w:t>
      </w:r>
      <w:r w:rsidRPr="00D37AC9">
        <w:rPr>
          <w:rFonts w:cs="Arial"/>
          <w:szCs w:val="24"/>
          <w:lang w:val="en"/>
        </w:rPr>
        <w:t xml:space="preserve"> predominance of theoretical and pragmatic style medical students with low levels of active and reflective style was observed. The </w:t>
      </w:r>
      <w:r w:rsidRPr="00D37AC9">
        <w:rPr>
          <w:rFonts w:cs="Arial"/>
          <w:i/>
          <w:szCs w:val="24"/>
          <w:lang w:val="en"/>
        </w:rPr>
        <w:t>B learning</w:t>
      </w:r>
      <w:r w:rsidRPr="00D37AC9">
        <w:rPr>
          <w:rFonts w:cs="Arial"/>
          <w:szCs w:val="24"/>
          <w:lang w:val="en"/>
        </w:rPr>
        <w:t xml:space="preserve"> technique allows </w:t>
      </w:r>
      <w:r w:rsidR="00B9468E" w:rsidRPr="00D37AC9">
        <w:rPr>
          <w:rFonts w:cs="Arial"/>
          <w:szCs w:val="24"/>
          <w:lang w:val="en"/>
        </w:rPr>
        <w:t>incorporating</w:t>
      </w:r>
      <w:r w:rsidRPr="00D37AC9">
        <w:rPr>
          <w:rFonts w:cs="Arial"/>
          <w:szCs w:val="24"/>
          <w:lang w:val="en"/>
        </w:rPr>
        <w:t xml:space="preserve"> different learning styles</w:t>
      </w:r>
    </w:p>
    <w:p w:rsidR="00572E43" w:rsidRPr="00D37AC9" w:rsidRDefault="00200F20" w:rsidP="0036672F">
      <w:pPr>
        <w:spacing w:after="0" w:line="360" w:lineRule="auto"/>
        <w:rPr>
          <w:rFonts w:cs="Arial"/>
          <w:szCs w:val="24"/>
          <w:lang w:val="en"/>
        </w:rPr>
      </w:pPr>
      <w:r w:rsidRPr="00D37AC9">
        <w:rPr>
          <w:rFonts w:eastAsia="Times New Roman" w:cs="Arial"/>
          <w:b/>
          <w:szCs w:val="24"/>
          <w:lang w:val="en"/>
        </w:rPr>
        <w:t>Keywords</w:t>
      </w:r>
      <w:r w:rsidRPr="00D37AC9">
        <w:rPr>
          <w:rFonts w:eastAsia="Times New Roman" w:cs="Arial"/>
          <w:szCs w:val="24"/>
          <w:lang w:val="en"/>
        </w:rPr>
        <w:t xml:space="preserve">: </w:t>
      </w:r>
      <w:r w:rsidRPr="00D37AC9">
        <w:rPr>
          <w:rStyle w:val="hps"/>
          <w:rFonts w:cs="Arial"/>
          <w:szCs w:val="24"/>
          <w:lang w:val="en"/>
        </w:rPr>
        <w:t>Learning Styles</w:t>
      </w:r>
      <w:r w:rsidRPr="00D37AC9">
        <w:rPr>
          <w:rFonts w:cs="Arial"/>
          <w:szCs w:val="24"/>
          <w:lang w:val="en"/>
        </w:rPr>
        <w:t>, B-L</w:t>
      </w:r>
      <w:r w:rsidR="00B9468E" w:rsidRPr="00D37AC9">
        <w:rPr>
          <w:rFonts w:cs="Arial"/>
          <w:szCs w:val="24"/>
          <w:lang w:val="en"/>
        </w:rPr>
        <w:t xml:space="preserve">earning, Medicine, Education, </w:t>
      </w:r>
      <w:r w:rsidRPr="00D37AC9">
        <w:rPr>
          <w:rFonts w:cs="Arial"/>
          <w:szCs w:val="24"/>
          <w:lang w:val="en"/>
        </w:rPr>
        <w:t>T</w:t>
      </w:r>
      <w:r w:rsidR="00B9468E" w:rsidRPr="00D37AC9">
        <w:rPr>
          <w:rFonts w:cs="Arial"/>
          <w:szCs w:val="24"/>
          <w:lang w:val="en"/>
        </w:rPr>
        <w:t>IC</w:t>
      </w:r>
      <w:r w:rsidRPr="00D37AC9">
        <w:rPr>
          <w:rFonts w:cs="Arial"/>
          <w:szCs w:val="24"/>
          <w:lang w:val="en"/>
        </w:rPr>
        <w:t xml:space="preserve">, </w:t>
      </w:r>
      <w:r w:rsidRPr="00D37AC9">
        <w:rPr>
          <w:rStyle w:val="hps"/>
          <w:rFonts w:cs="Arial"/>
          <w:szCs w:val="24"/>
          <w:lang w:val="en"/>
        </w:rPr>
        <w:t>blended</w:t>
      </w:r>
      <w:r w:rsidRPr="00D37AC9">
        <w:rPr>
          <w:rFonts w:cs="Arial"/>
          <w:szCs w:val="24"/>
          <w:lang w:val="en"/>
        </w:rPr>
        <w:t xml:space="preserve"> </w:t>
      </w:r>
      <w:r w:rsidRPr="00D37AC9">
        <w:rPr>
          <w:rStyle w:val="hps"/>
          <w:rFonts w:cs="Arial"/>
          <w:szCs w:val="24"/>
          <w:lang w:val="en"/>
        </w:rPr>
        <w:t>Learning</w:t>
      </w:r>
      <w:r w:rsidRPr="00D37AC9">
        <w:rPr>
          <w:rFonts w:cs="Arial"/>
          <w:szCs w:val="24"/>
          <w:lang w:val="en"/>
        </w:rPr>
        <w:t xml:space="preserve">, </w:t>
      </w:r>
    </w:p>
    <w:p w:rsidR="00543C1A" w:rsidRPr="00D37AC9" w:rsidRDefault="00543C1A" w:rsidP="0036672F">
      <w:pPr>
        <w:spacing w:before="100" w:beforeAutospacing="1" w:after="0" w:line="360" w:lineRule="auto"/>
        <w:rPr>
          <w:rFonts w:cs="Arial"/>
          <w:b/>
          <w:szCs w:val="24"/>
          <w:lang w:val="es-EC"/>
        </w:rPr>
      </w:pPr>
      <w:r w:rsidRPr="00D37AC9">
        <w:rPr>
          <w:rFonts w:cs="Arial"/>
          <w:b/>
          <w:szCs w:val="24"/>
          <w:lang w:val="es-EC"/>
        </w:rPr>
        <w:t>INTRODUCCIÓN</w:t>
      </w:r>
    </w:p>
    <w:p w:rsidR="00543C1A" w:rsidRPr="00D37AC9" w:rsidRDefault="00543C1A" w:rsidP="0036672F">
      <w:pPr>
        <w:spacing w:after="0" w:line="360" w:lineRule="auto"/>
        <w:rPr>
          <w:rFonts w:cs="Arial"/>
          <w:szCs w:val="24"/>
          <w:lang w:val="es-EC"/>
        </w:rPr>
      </w:pPr>
      <w:r w:rsidRPr="00D37AC9">
        <w:rPr>
          <w:rFonts w:cs="Arial"/>
          <w:szCs w:val="24"/>
          <w:lang w:val="es-EC"/>
        </w:rPr>
        <w:t xml:space="preserve">La educación y la comunicación son aspectos interrelacionados, a través del tiempo han pasado por diferentes periodos, poseen similares esquemas y se mantienen en continua interacción. Podemos decir que a cada modelo de educación se ha sumado un modelo de comunicación y viceversa; sin embargo </w:t>
      </w:r>
      <w:r w:rsidR="00F8057F" w:rsidRPr="00D37AC9">
        <w:rPr>
          <w:rFonts w:cs="Arial"/>
          <w:szCs w:val="24"/>
          <w:lang w:val="es-EC"/>
        </w:rPr>
        <w:t>últimamente</w:t>
      </w:r>
      <w:r w:rsidRPr="00D37AC9">
        <w:rPr>
          <w:rFonts w:cs="Arial"/>
          <w:szCs w:val="24"/>
          <w:lang w:val="es-EC"/>
        </w:rPr>
        <w:t xml:space="preserve"> la comunicación ha dado un gran salto </w:t>
      </w:r>
      <w:r w:rsidR="002F5753" w:rsidRPr="00D37AC9">
        <w:rPr>
          <w:rFonts w:cs="Arial"/>
          <w:szCs w:val="24"/>
          <w:lang w:val="es-EC"/>
        </w:rPr>
        <w:t>con</w:t>
      </w:r>
      <w:r w:rsidRPr="00D37AC9">
        <w:rPr>
          <w:rFonts w:cs="Arial"/>
          <w:szCs w:val="24"/>
          <w:lang w:val="es-EC"/>
        </w:rPr>
        <w:t xml:space="preserve"> los medios masivos y la informática; mientras la educación se ha mantenido principalmente en las aulas utilizando los libros de texto como soporte fundamental.</w:t>
      </w:r>
    </w:p>
    <w:p w:rsidR="00543C1A" w:rsidRPr="00D37AC9" w:rsidRDefault="00543C1A" w:rsidP="0036672F">
      <w:pPr>
        <w:spacing w:after="0" w:line="360" w:lineRule="auto"/>
        <w:rPr>
          <w:rFonts w:cs="Arial"/>
          <w:szCs w:val="24"/>
          <w:lang w:val="es-EC"/>
        </w:rPr>
      </w:pPr>
      <w:r w:rsidRPr="00D37AC9">
        <w:rPr>
          <w:rFonts w:cs="Arial"/>
          <w:szCs w:val="24"/>
          <w:lang w:val="es-EC"/>
        </w:rPr>
        <w:t xml:space="preserve">El gran avance de los medios de comunicación </w:t>
      </w:r>
      <w:r w:rsidR="00BD07FD" w:rsidRPr="00D37AC9">
        <w:rPr>
          <w:rFonts w:cs="Arial"/>
          <w:szCs w:val="24"/>
          <w:lang w:val="es-EC"/>
        </w:rPr>
        <w:t>permite</w:t>
      </w:r>
      <w:r w:rsidRPr="00D37AC9">
        <w:rPr>
          <w:rFonts w:cs="Arial"/>
          <w:szCs w:val="24"/>
          <w:lang w:val="es-EC"/>
        </w:rPr>
        <w:t xml:space="preserve"> aprovechar sus recursos para mejorar el aprendizaje y desarrollar en el estudiante mayor capacidad de interacción</w:t>
      </w:r>
      <w:r w:rsidR="00455541" w:rsidRPr="00D37AC9">
        <w:rPr>
          <w:rFonts w:cs="Arial"/>
          <w:szCs w:val="24"/>
          <w:lang w:val="es-EC"/>
        </w:rPr>
        <w:t>,</w:t>
      </w:r>
      <w:r w:rsidRPr="00D37AC9">
        <w:rPr>
          <w:rFonts w:cs="Arial"/>
          <w:szCs w:val="24"/>
          <w:lang w:val="es-EC"/>
        </w:rPr>
        <w:t xml:space="preserve"> </w:t>
      </w:r>
      <w:r w:rsidR="0036672F" w:rsidRPr="00D37AC9">
        <w:rPr>
          <w:rFonts w:cs="Arial"/>
          <w:szCs w:val="24"/>
          <w:lang w:val="es-EC"/>
        </w:rPr>
        <w:t>pasando</w:t>
      </w:r>
      <w:r w:rsidRPr="00D37AC9">
        <w:rPr>
          <w:rFonts w:cs="Arial"/>
          <w:szCs w:val="24"/>
          <w:lang w:val="es-EC"/>
        </w:rPr>
        <w:t xml:space="preserve"> del rol pasivo de la educación tradicional</w:t>
      </w:r>
      <w:r w:rsidR="00455541" w:rsidRPr="00D37AC9">
        <w:rPr>
          <w:rFonts w:cs="Arial"/>
          <w:szCs w:val="24"/>
          <w:lang w:val="es-EC"/>
        </w:rPr>
        <w:t>,</w:t>
      </w:r>
      <w:r w:rsidRPr="00D37AC9">
        <w:rPr>
          <w:rFonts w:cs="Arial"/>
          <w:szCs w:val="24"/>
          <w:lang w:val="es-EC"/>
        </w:rPr>
        <w:t xml:space="preserve"> al </w:t>
      </w:r>
      <w:r w:rsidR="0036672F" w:rsidRPr="00D37AC9">
        <w:rPr>
          <w:rFonts w:cs="Arial"/>
          <w:szCs w:val="24"/>
          <w:lang w:val="es-EC"/>
        </w:rPr>
        <w:t>ser</w:t>
      </w:r>
      <w:r w:rsidRPr="00D37AC9">
        <w:rPr>
          <w:rFonts w:cs="Arial"/>
          <w:szCs w:val="24"/>
          <w:lang w:val="es-EC"/>
        </w:rPr>
        <w:t xml:space="preserve"> gestor de su aprendizaje.</w:t>
      </w:r>
    </w:p>
    <w:p w:rsidR="00543C1A" w:rsidRPr="00D37AC9" w:rsidRDefault="00543C1A" w:rsidP="0036672F">
      <w:pPr>
        <w:spacing w:after="0" w:line="360" w:lineRule="auto"/>
        <w:rPr>
          <w:rFonts w:cs="Arial"/>
          <w:szCs w:val="24"/>
          <w:lang w:val="es-EC"/>
        </w:rPr>
      </w:pPr>
      <w:r w:rsidRPr="00D37AC9">
        <w:rPr>
          <w:rFonts w:cs="Arial"/>
          <w:szCs w:val="24"/>
          <w:lang w:val="es-EC"/>
        </w:rPr>
        <w:t>En la actualidad nos encontramos ante el reto que impone el desarrollo científico</w:t>
      </w:r>
      <w:r w:rsidR="00455541" w:rsidRPr="00D37AC9">
        <w:rPr>
          <w:rFonts w:cs="Arial"/>
          <w:szCs w:val="24"/>
          <w:lang w:val="es-EC"/>
        </w:rPr>
        <w:t>-t</w:t>
      </w:r>
      <w:r w:rsidRPr="00D37AC9">
        <w:rPr>
          <w:rFonts w:cs="Arial"/>
          <w:szCs w:val="24"/>
          <w:lang w:val="es-EC"/>
        </w:rPr>
        <w:t>écnico indiscutido y el uso del computador que ofrece un amplio espacio de comunicación</w:t>
      </w:r>
      <w:r w:rsidR="00455541" w:rsidRPr="00D37AC9">
        <w:rPr>
          <w:rFonts w:cs="Arial"/>
          <w:szCs w:val="24"/>
          <w:lang w:val="es-EC"/>
        </w:rPr>
        <w:t>-</w:t>
      </w:r>
      <w:r w:rsidRPr="00D37AC9">
        <w:rPr>
          <w:rFonts w:cs="Arial"/>
          <w:szCs w:val="24"/>
          <w:lang w:val="es-EC"/>
        </w:rPr>
        <w:t>educación en todas las áreas del conocimiento y en especial en las ciencias de la salud</w:t>
      </w:r>
      <w:r w:rsidR="00455541" w:rsidRPr="00D37AC9">
        <w:rPr>
          <w:rFonts w:cs="Arial"/>
          <w:szCs w:val="24"/>
          <w:lang w:val="es-EC"/>
        </w:rPr>
        <w:t>,</w:t>
      </w:r>
      <w:r w:rsidRPr="00D37AC9">
        <w:rPr>
          <w:rFonts w:cs="Arial"/>
          <w:szCs w:val="24"/>
          <w:lang w:val="es-EC"/>
        </w:rPr>
        <w:t xml:space="preserve"> en donde el crecimiento exponencial de conocimientos hace que se requiera la utilización de destrezas cognoscitivas</w:t>
      </w:r>
      <w:r w:rsidR="00BD07FD" w:rsidRPr="00D37AC9">
        <w:rPr>
          <w:rFonts w:cs="Arial"/>
          <w:szCs w:val="24"/>
          <w:lang w:val="es-EC"/>
        </w:rPr>
        <w:t xml:space="preserve"> y</w:t>
      </w:r>
      <w:r w:rsidRPr="00D37AC9">
        <w:rPr>
          <w:rFonts w:cs="Arial"/>
          <w:szCs w:val="24"/>
          <w:lang w:val="es-EC"/>
        </w:rPr>
        <w:t xml:space="preserve"> técnicas avanzadas en el proceso de aprendizaje.</w:t>
      </w:r>
    </w:p>
    <w:p w:rsidR="00543C1A" w:rsidRPr="00D37AC9" w:rsidRDefault="00543C1A" w:rsidP="0036672F">
      <w:pPr>
        <w:pStyle w:val="Pa2"/>
        <w:spacing w:line="360" w:lineRule="auto"/>
        <w:rPr>
          <w:rFonts w:ascii="Arial" w:hAnsi="Arial" w:cs="Arial"/>
          <w:sz w:val="22"/>
          <w:lang w:val="es-EC"/>
        </w:rPr>
      </w:pPr>
      <w:r w:rsidRPr="00D37AC9">
        <w:rPr>
          <w:rFonts w:ascii="Arial" w:hAnsi="Arial" w:cs="Arial"/>
          <w:sz w:val="22"/>
          <w:lang w:val="es-EC"/>
        </w:rPr>
        <w:t>El proceso de enseñanza-aprendizaje es complejo, existen diversas estrategias que lo facilitan y rasgos particulares que deben considerarse en el diseño de situaciones de aprendizaje, sobre la base de teorías de aprendizaje que son las que definen diseños, métodos y técnicas</w:t>
      </w:r>
      <w:sdt>
        <w:sdtPr>
          <w:rPr>
            <w:rFonts w:ascii="Arial" w:hAnsi="Arial" w:cs="Arial"/>
            <w:sz w:val="22"/>
            <w:lang w:val="es-EC"/>
          </w:rPr>
          <w:id w:val="1297186474"/>
          <w:citation/>
        </w:sdtPr>
        <w:sdtEndPr/>
        <w:sdtContent>
          <w:r w:rsidR="00F0608F" w:rsidRPr="00D37AC9">
            <w:rPr>
              <w:rFonts w:ascii="Arial" w:hAnsi="Arial" w:cs="Arial"/>
              <w:sz w:val="22"/>
              <w:lang w:val="es-EC"/>
            </w:rPr>
            <w:fldChar w:fldCharType="begin"/>
          </w:r>
          <w:r w:rsidR="00F0608F" w:rsidRPr="00D37AC9">
            <w:rPr>
              <w:rFonts w:ascii="Arial" w:hAnsi="Arial" w:cs="Arial"/>
              <w:sz w:val="22"/>
              <w:lang w:val="es-EC"/>
            </w:rPr>
            <w:instrText xml:space="preserve"> CITATION Avi15 \l 12298 </w:instrText>
          </w:r>
          <w:r w:rsidR="00F0608F" w:rsidRPr="00D37AC9">
            <w:rPr>
              <w:rFonts w:ascii="Arial" w:hAnsi="Arial" w:cs="Arial"/>
              <w:sz w:val="22"/>
              <w:lang w:val="es-EC"/>
            </w:rPr>
            <w:fldChar w:fldCharType="separate"/>
          </w:r>
          <w:r w:rsidR="005359A3" w:rsidRPr="00D37AC9">
            <w:rPr>
              <w:rFonts w:ascii="Arial" w:hAnsi="Arial" w:cs="Arial"/>
              <w:noProof/>
              <w:sz w:val="22"/>
              <w:lang w:val="es-EC"/>
            </w:rPr>
            <w:t xml:space="preserve"> (1)</w:t>
          </w:r>
          <w:r w:rsidR="00F0608F" w:rsidRPr="00D37AC9">
            <w:rPr>
              <w:rFonts w:ascii="Arial" w:hAnsi="Arial" w:cs="Arial"/>
              <w:sz w:val="22"/>
              <w:lang w:val="es-EC"/>
            </w:rPr>
            <w:fldChar w:fldCharType="end"/>
          </w:r>
        </w:sdtContent>
      </w:sdt>
      <w:r w:rsidRPr="00D37AC9">
        <w:rPr>
          <w:rFonts w:ascii="Arial" w:hAnsi="Arial" w:cs="Arial"/>
          <w:sz w:val="22"/>
          <w:lang w:val="es-EC"/>
        </w:rPr>
        <w:t>.</w:t>
      </w:r>
    </w:p>
    <w:p w:rsidR="00543C1A" w:rsidRPr="00D37AC9" w:rsidRDefault="00543C1A" w:rsidP="0036672F">
      <w:pPr>
        <w:pStyle w:val="Pa2"/>
        <w:spacing w:before="100" w:beforeAutospacing="1" w:line="360" w:lineRule="auto"/>
        <w:rPr>
          <w:rFonts w:ascii="Arial" w:hAnsi="Arial" w:cs="Arial"/>
          <w:sz w:val="22"/>
          <w:lang w:val="es-EC"/>
        </w:rPr>
      </w:pPr>
      <w:r w:rsidRPr="00D37AC9">
        <w:rPr>
          <w:rFonts w:ascii="Arial" w:hAnsi="Arial" w:cs="Arial"/>
          <w:b/>
          <w:sz w:val="22"/>
          <w:lang w:val="es-EC"/>
        </w:rPr>
        <w:t>Paradigmas de aprendizaje</w:t>
      </w:r>
    </w:p>
    <w:p w:rsidR="00543C1A" w:rsidRPr="00D37AC9" w:rsidRDefault="00543C1A" w:rsidP="0036672F">
      <w:pPr>
        <w:pStyle w:val="Pa2"/>
        <w:spacing w:line="360" w:lineRule="auto"/>
        <w:rPr>
          <w:rFonts w:ascii="Arial" w:hAnsi="Arial" w:cs="Arial"/>
          <w:sz w:val="22"/>
          <w:lang w:val="es-EC"/>
        </w:rPr>
      </w:pPr>
      <w:r w:rsidRPr="00D37AC9">
        <w:rPr>
          <w:rFonts w:ascii="Arial" w:hAnsi="Arial" w:cs="Arial"/>
          <w:sz w:val="22"/>
          <w:lang w:val="es-EC"/>
        </w:rPr>
        <w:lastRenderedPageBreak/>
        <w:t xml:space="preserve">En la actualidad se identifican tres paradigmas o modelos de aprendizaje: </w:t>
      </w:r>
      <w:r w:rsidRPr="00D37AC9">
        <w:rPr>
          <w:rFonts w:ascii="Arial" w:hAnsi="Arial" w:cs="Arial"/>
          <w:b/>
          <w:sz w:val="22"/>
          <w:lang w:val="es-EC"/>
        </w:rPr>
        <w:t>Conductivismo</w:t>
      </w:r>
      <w:r w:rsidRPr="00D37AC9">
        <w:rPr>
          <w:rFonts w:ascii="Arial" w:hAnsi="Arial" w:cs="Arial"/>
          <w:sz w:val="22"/>
          <w:lang w:val="es-EC"/>
        </w:rPr>
        <w:t xml:space="preserve"> se basa en la teoría de Watson</w:t>
      </w:r>
      <w:r w:rsidR="00BD07FD" w:rsidRPr="00D37AC9">
        <w:rPr>
          <w:rFonts w:ascii="Arial" w:hAnsi="Arial" w:cs="Arial"/>
          <w:sz w:val="22"/>
          <w:lang w:val="es-EC"/>
        </w:rPr>
        <w:t>,</w:t>
      </w:r>
      <w:r w:rsidRPr="00D37AC9">
        <w:rPr>
          <w:rFonts w:ascii="Arial" w:hAnsi="Arial" w:cs="Arial"/>
          <w:sz w:val="22"/>
          <w:lang w:val="es-EC"/>
        </w:rPr>
        <w:t xml:space="preserve"> </w:t>
      </w:r>
      <w:r w:rsidR="0036672F" w:rsidRPr="00D37AC9">
        <w:rPr>
          <w:rFonts w:ascii="Arial" w:hAnsi="Arial" w:cs="Arial"/>
          <w:sz w:val="22"/>
          <w:lang w:val="es-EC"/>
        </w:rPr>
        <w:t>modificada</w:t>
      </w:r>
      <w:r w:rsidRPr="00D37AC9">
        <w:rPr>
          <w:rFonts w:ascii="Arial" w:hAnsi="Arial" w:cs="Arial"/>
          <w:sz w:val="22"/>
          <w:lang w:val="es-EC"/>
        </w:rPr>
        <w:t xml:space="preserve"> por Skinner con el condicionamiento operante en que el aprendizaje se entiende como un cambio de conducta ante un estímulo. Este condicionamiento convierte al sujeto en la suma de sus conductas positivas; el proceso educativo </w:t>
      </w:r>
      <w:r w:rsidR="00BD07FD" w:rsidRPr="00D37AC9">
        <w:rPr>
          <w:rFonts w:ascii="Arial" w:hAnsi="Arial" w:cs="Arial"/>
          <w:sz w:val="22"/>
          <w:lang w:val="es-EC"/>
        </w:rPr>
        <w:t>se transforma en</w:t>
      </w:r>
      <w:r w:rsidRPr="00D37AC9">
        <w:rPr>
          <w:rFonts w:ascii="Arial" w:hAnsi="Arial" w:cs="Arial"/>
          <w:sz w:val="22"/>
          <w:lang w:val="es-EC"/>
        </w:rPr>
        <w:t xml:space="preserve"> una secuencia ordenada de estímulos y respuestas. Esto permitió generar la tecnología educativa propiamente dicha y establecer reglas objetivas para evaluar los resultados de la educación. Este modelo ha sido criticado porque la comunicación se realiza al margen de la conciencia</w:t>
      </w:r>
      <w:sdt>
        <w:sdtPr>
          <w:rPr>
            <w:rFonts w:ascii="Arial" w:hAnsi="Arial" w:cs="Arial"/>
            <w:sz w:val="22"/>
            <w:lang w:val="es-EC"/>
          </w:rPr>
          <w:id w:val="1988125063"/>
          <w:citation/>
        </w:sdtPr>
        <w:sdtEndPr/>
        <w:sdtContent>
          <w:r w:rsidR="00F0608F" w:rsidRPr="00D37AC9">
            <w:rPr>
              <w:rFonts w:ascii="Arial" w:hAnsi="Arial" w:cs="Arial"/>
              <w:sz w:val="22"/>
              <w:lang w:val="es-EC"/>
            </w:rPr>
            <w:fldChar w:fldCharType="begin"/>
          </w:r>
          <w:r w:rsidR="00F0608F" w:rsidRPr="00D37AC9">
            <w:rPr>
              <w:rFonts w:ascii="Arial" w:hAnsi="Arial" w:cs="Arial"/>
              <w:sz w:val="22"/>
              <w:lang w:val="es-EC"/>
            </w:rPr>
            <w:instrText xml:space="preserve"> CITATION Avi15 \l 12298 </w:instrText>
          </w:r>
          <w:r w:rsidR="00F0608F" w:rsidRPr="00D37AC9">
            <w:rPr>
              <w:rFonts w:ascii="Arial" w:hAnsi="Arial" w:cs="Arial"/>
              <w:sz w:val="22"/>
              <w:lang w:val="es-EC"/>
            </w:rPr>
            <w:fldChar w:fldCharType="separate"/>
          </w:r>
          <w:r w:rsidR="005359A3" w:rsidRPr="00D37AC9">
            <w:rPr>
              <w:rFonts w:ascii="Arial" w:hAnsi="Arial" w:cs="Arial"/>
              <w:noProof/>
              <w:sz w:val="22"/>
              <w:lang w:val="es-EC"/>
            </w:rPr>
            <w:t xml:space="preserve"> (1)</w:t>
          </w:r>
          <w:r w:rsidR="00F0608F" w:rsidRPr="00D37AC9">
            <w:rPr>
              <w:rFonts w:ascii="Arial" w:hAnsi="Arial" w:cs="Arial"/>
              <w:sz w:val="22"/>
              <w:lang w:val="es-EC"/>
            </w:rPr>
            <w:fldChar w:fldCharType="end"/>
          </w:r>
        </w:sdtContent>
      </w:sdt>
      <w:sdt>
        <w:sdtPr>
          <w:rPr>
            <w:rFonts w:ascii="Arial" w:hAnsi="Arial" w:cs="Arial"/>
            <w:sz w:val="22"/>
            <w:lang w:val="es-EC"/>
          </w:rPr>
          <w:id w:val="1029142844"/>
          <w:citation/>
        </w:sdtPr>
        <w:sdtEndPr/>
        <w:sdtContent>
          <w:r w:rsidR="005519F9" w:rsidRPr="00D37AC9">
            <w:rPr>
              <w:rFonts w:ascii="Arial" w:hAnsi="Arial" w:cs="Arial"/>
              <w:sz w:val="22"/>
              <w:lang w:val="es-EC"/>
            </w:rPr>
            <w:fldChar w:fldCharType="begin"/>
          </w:r>
          <w:r w:rsidR="00282932" w:rsidRPr="00D37AC9">
            <w:rPr>
              <w:rFonts w:ascii="Arial" w:hAnsi="Arial" w:cs="Arial"/>
              <w:sz w:val="22"/>
              <w:lang w:val="es-EC"/>
            </w:rPr>
            <w:instrText xml:space="preserve">CITATION Gue91 \l 12298 </w:instrText>
          </w:r>
          <w:r w:rsidR="005519F9" w:rsidRPr="00D37AC9">
            <w:rPr>
              <w:rFonts w:ascii="Arial" w:hAnsi="Arial" w:cs="Arial"/>
              <w:sz w:val="22"/>
              <w:lang w:val="es-EC"/>
            </w:rPr>
            <w:fldChar w:fldCharType="separate"/>
          </w:r>
          <w:r w:rsidR="005359A3" w:rsidRPr="00D37AC9">
            <w:rPr>
              <w:rFonts w:ascii="Arial" w:hAnsi="Arial" w:cs="Arial"/>
              <w:noProof/>
              <w:sz w:val="22"/>
              <w:lang w:val="es-EC"/>
            </w:rPr>
            <w:t xml:space="preserve"> (2)</w:t>
          </w:r>
          <w:r w:rsidR="005519F9" w:rsidRPr="00D37AC9">
            <w:rPr>
              <w:rFonts w:ascii="Arial" w:hAnsi="Arial" w:cs="Arial"/>
              <w:sz w:val="22"/>
              <w:lang w:val="es-EC"/>
            </w:rPr>
            <w:fldChar w:fldCharType="end"/>
          </w:r>
        </w:sdtContent>
      </w:sdt>
      <w:r w:rsidRPr="00D37AC9">
        <w:rPr>
          <w:rFonts w:ascii="Arial" w:hAnsi="Arial" w:cs="Arial"/>
          <w:sz w:val="22"/>
          <w:lang w:val="es-EC"/>
        </w:rPr>
        <w:t>.</w:t>
      </w:r>
    </w:p>
    <w:p w:rsidR="0036672F" w:rsidRPr="00D37AC9" w:rsidRDefault="00543C1A" w:rsidP="0036672F">
      <w:pPr>
        <w:spacing w:after="0" w:line="360" w:lineRule="auto"/>
        <w:rPr>
          <w:rFonts w:cs="Arial"/>
          <w:szCs w:val="24"/>
          <w:lang w:val="es-EC"/>
        </w:rPr>
      </w:pPr>
      <w:r w:rsidRPr="00D37AC9">
        <w:rPr>
          <w:rFonts w:cs="Arial"/>
          <w:szCs w:val="24"/>
          <w:lang w:val="es-EC"/>
        </w:rPr>
        <w:t xml:space="preserve">El </w:t>
      </w:r>
      <w:r w:rsidRPr="00D37AC9">
        <w:rPr>
          <w:rFonts w:cs="Arial"/>
          <w:b/>
          <w:szCs w:val="24"/>
          <w:lang w:val="es-EC"/>
        </w:rPr>
        <w:t>cognitivismo</w:t>
      </w:r>
      <w:r w:rsidRPr="00D37AC9">
        <w:rPr>
          <w:rFonts w:cs="Arial"/>
          <w:szCs w:val="24"/>
          <w:lang w:val="es-EC"/>
        </w:rPr>
        <w:t xml:space="preserve"> se centra en los estados, procesos y disposiciones mentales que originan los cambios en el aprendizaje. Una de sus teorías, la del procesamiento de la información, estudia los procesos internos</w:t>
      </w:r>
      <w:r w:rsidR="0036672F" w:rsidRPr="00D37AC9">
        <w:rPr>
          <w:rFonts w:cs="Arial"/>
          <w:szCs w:val="24"/>
          <w:lang w:val="es-EC"/>
        </w:rPr>
        <w:t>,</w:t>
      </w:r>
      <w:r w:rsidRPr="00D37AC9">
        <w:rPr>
          <w:rFonts w:cs="Arial"/>
          <w:szCs w:val="24"/>
          <w:lang w:val="es-EC"/>
        </w:rPr>
        <w:t xml:space="preserve"> compara el funcionamiento de la mente humana con el de </w:t>
      </w:r>
      <w:r w:rsidR="00455541" w:rsidRPr="00D37AC9">
        <w:rPr>
          <w:rFonts w:cs="Arial"/>
          <w:szCs w:val="24"/>
          <w:lang w:val="es-EC"/>
        </w:rPr>
        <w:t>una computadora,</w:t>
      </w:r>
      <w:r w:rsidRPr="00D37AC9">
        <w:rPr>
          <w:rFonts w:cs="Arial"/>
          <w:szCs w:val="24"/>
          <w:lang w:val="es-EC"/>
        </w:rPr>
        <w:t xml:space="preserve"> </w:t>
      </w:r>
      <w:r w:rsidR="0036672F" w:rsidRPr="00D37AC9">
        <w:rPr>
          <w:rFonts w:cs="Arial"/>
          <w:szCs w:val="24"/>
          <w:lang w:val="es-EC"/>
        </w:rPr>
        <w:t>así</w:t>
      </w:r>
      <w:r w:rsidRPr="00D37AC9">
        <w:rPr>
          <w:rFonts w:cs="Arial"/>
          <w:szCs w:val="24"/>
          <w:lang w:val="es-EC"/>
        </w:rPr>
        <w:t xml:space="preserve"> estudia la codificación, el almacenamiento, la recuperación y la transferencia de la información</w:t>
      </w:r>
      <w:sdt>
        <w:sdtPr>
          <w:rPr>
            <w:rFonts w:cs="Arial"/>
            <w:szCs w:val="24"/>
            <w:lang w:val="es-EC"/>
          </w:rPr>
          <w:id w:val="1362091206"/>
          <w:citation/>
        </w:sdtPr>
        <w:sdtEndPr/>
        <w:sdtContent>
          <w:r w:rsidR="005519F9" w:rsidRPr="00D37AC9">
            <w:rPr>
              <w:rFonts w:cs="Arial"/>
              <w:szCs w:val="24"/>
              <w:lang w:val="es-EC"/>
            </w:rPr>
            <w:fldChar w:fldCharType="begin"/>
          </w:r>
          <w:r w:rsidR="005519F9" w:rsidRPr="00D37AC9">
            <w:rPr>
              <w:rFonts w:cs="Arial"/>
              <w:szCs w:val="24"/>
              <w:lang w:val="es-EC"/>
            </w:rPr>
            <w:instrText xml:space="preserve"> CITATION Avi15 \l 12298 </w:instrText>
          </w:r>
          <w:r w:rsidR="005519F9" w:rsidRPr="00D37AC9">
            <w:rPr>
              <w:rFonts w:cs="Arial"/>
              <w:szCs w:val="24"/>
              <w:lang w:val="es-EC"/>
            </w:rPr>
            <w:fldChar w:fldCharType="separate"/>
          </w:r>
          <w:r w:rsidR="005359A3" w:rsidRPr="00D37AC9">
            <w:rPr>
              <w:rFonts w:cs="Arial"/>
              <w:noProof/>
              <w:szCs w:val="24"/>
              <w:lang w:val="es-EC"/>
            </w:rPr>
            <w:t xml:space="preserve"> (1)</w:t>
          </w:r>
          <w:r w:rsidR="005519F9" w:rsidRPr="00D37AC9">
            <w:rPr>
              <w:rFonts w:cs="Arial"/>
              <w:szCs w:val="24"/>
              <w:lang w:val="es-EC"/>
            </w:rPr>
            <w:fldChar w:fldCharType="end"/>
          </w:r>
        </w:sdtContent>
      </w:sdt>
      <w:r w:rsidRPr="00D37AC9">
        <w:rPr>
          <w:rFonts w:cs="Arial"/>
          <w:szCs w:val="24"/>
          <w:lang w:val="es-EC"/>
        </w:rPr>
        <w:t>.</w:t>
      </w:r>
    </w:p>
    <w:p w:rsidR="00543C1A" w:rsidRPr="00D37AC9" w:rsidRDefault="00543C1A" w:rsidP="0036672F">
      <w:pPr>
        <w:spacing w:line="360" w:lineRule="auto"/>
        <w:rPr>
          <w:rFonts w:cs="Arial"/>
          <w:szCs w:val="24"/>
          <w:lang w:val="es-EC"/>
        </w:rPr>
      </w:pPr>
      <w:r w:rsidRPr="00D37AC9">
        <w:rPr>
          <w:rFonts w:cs="Arial"/>
          <w:szCs w:val="24"/>
          <w:lang w:val="es-EC"/>
        </w:rPr>
        <w:t xml:space="preserve">El </w:t>
      </w:r>
      <w:r w:rsidRPr="00C03DCD">
        <w:rPr>
          <w:rFonts w:cs="Arial"/>
          <w:b/>
          <w:szCs w:val="24"/>
          <w:lang w:val="es-EC"/>
        </w:rPr>
        <w:t>constructivismo</w:t>
      </w:r>
      <w:r w:rsidRPr="00D37AC9">
        <w:rPr>
          <w:rFonts w:cs="Arial"/>
          <w:szCs w:val="24"/>
          <w:lang w:val="es-EC"/>
        </w:rPr>
        <w:t xml:space="preserve"> estudia los procesos internos que se modifican con el aprendizaje,  parte de la idea de que en el aprendizaje t</w:t>
      </w:r>
      <w:r w:rsidR="00BC4BE7" w:rsidRPr="00D37AC9">
        <w:rPr>
          <w:rFonts w:cs="Arial"/>
          <w:szCs w:val="24"/>
          <w:lang w:val="es-EC"/>
        </w:rPr>
        <w:t>iene significado la experiencia:</w:t>
      </w:r>
      <w:r w:rsidRPr="00D37AC9">
        <w:rPr>
          <w:rFonts w:cs="Arial"/>
          <w:szCs w:val="24"/>
          <w:lang w:val="es-EC"/>
        </w:rPr>
        <w:t xml:space="preserve"> quien aprende no incorpora desde fuera los cono</w:t>
      </w:r>
      <w:r w:rsidR="007E2366" w:rsidRPr="00D37AC9">
        <w:rPr>
          <w:rFonts w:cs="Arial"/>
          <w:szCs w:val="24"/>
          <w:lang w:val="es-EC"/>
        </w:rPr>
        <w:t xml:space="preserve">cimientos como copia fiel de la </w:t>
      </w:r>
      <w:r w:rsidRPr="00D37AC9">
        <w:rPr>
          <w:rFonts w:cs="Arial"/>
          <w:szCs w:val="24"/>
          <w:lang w:val="es-EC"/>
        </w:rPr>
        <w:t>realidad, sino que la reinterpreta sobre la base de su</w:t>
      </w:r>
      <w:r w:rsidR="00BC4BE7" w:rsidRPr="00D37AC9">
        <w:rPr>
          <w:rFonts w:cs="Arial"/>
          <w:szCs w:val="24"/>
          <w:lang w:val="es-EC"/>
        </w:rPr>
        <w:t xml:space="preserve"> experiencia</w:t>
      </w:r>
      <w:r w:rsidRPr="00D37AC9">
        <w:rPr>
          <w:rFonts w:cs="Arial"/>
          <w:szCs w:val="24"/>
          <w:lang w:val="es-EC"/>
        </w:rPr>
        <w:t xml:space="preserve"> previa</w:t>
      </w:r>
      <w:sdt>
        <w:sdtPr>
          <w:rPr>
            <w:rFonts w:cs="Arial"/>
            <w:szCs w:val="24"/>
            <w:lang w:val="es-EC"/>
          </w:rPr>
          <w:id w:val="1234974537"/>
          <w:citation/>
        </w:sdtPr>
        <w:sdtEndPr/>
        <w:sdtContent>
          <w:r w:rsidR="005519F9" w:rsidRPr="00D37AC9">
            <w:rPr>
              <w:rFonts w:cs="Arial"/>
              <w:szCs w:val="24"/>
              <w:lang w:val="es-EC"/>
            </w:rPr>
            <w:fldChar w:fldCharType="begin"/>
          </w:r>
          <w:r w:rsidR="005519F9" w:rsidRPr="00D37AC9">
            <w:rPr>
              <w:rFonts w:cs="Arial"/>
              <w:szCs w:val="24"/>
              <w:lang w:val="es-EC"/>
            </w:rPr>
            <w:instrText xml:space="preserve"> CITATION Avi15 \l 12298 </w:instrText>
          </w:r>
          <w:r w:rsidR="005519F9" w:rsidRPr="00D37AC9">
            <w:rPr>
              <w:rFonts w:cs="Arial"/>
              <w:szCs w:val="24"/>
              <w:lang w:val="es-EC"/>
            </w:rPr>
            <w:fldChar w:fldCharType="separate"/>
          </w:r>
          <w:r w:rsidR="005359A3" w:rsidRPr="00D37AC9">
            <w:rPr>
              <w:rFonts w:cs="Arial"/>
              <w:noProof/>
              <w:szCs w:val="24"/>
              <w:lang w:val="es-EC"/>
            </w:rPr>
            <w:t xml:space="preserve"> (1)</w:t>
          </w:r>
          <w:r w:rsidR="005519F9" w:rsidRPr="00D37AC9">
            <w:rPr>
              <w:rFonts w:cs="Arial"/>
              <w:szCs w:val="24"/>
              <w:lang w:val="es-EC"/>
            </w:rPr>
            <w:fldChar w:fldCharType="end"/>
          </w:r>
        </w:sdtContent>
      </w:sdt>
      <w:r w:rsidRPr="00D37AC9">
        <w:rPr>
          <w:rFonts w:cs="Arial"/>
          <w:szCs w:val="24"/>
          <w:lang w:val="es-EC"/>
        </w:rPr>
        <w:t xml:space="preserve">. Es así que se debe desarrollar el aprendizaje significativo </w:t>
      </w:r>
      <w:r w:rsidRPr="00D37AC9">
        <w:rPr>
          <w:rFonts w:cs="Arial"/>
          <w:color w:val="000000"/>
          <w:szCs w:val="24"/>
          <w:lang w:val="es-EC"/>
        </w:rPr>
        <w:t>en los estudiantes</w:t>
      </w:r>
      <w:r w:rsidR="007E2366" w:rsidRPr="00D37AC9">
        <w:rPr>
          <w:rFonts w:cs="Arial"/>
          <w:color w:val="000000"/>
          <w:szCs w:val="24"/>
          <w:lang w:val="es-EC"/>
        </w:rPr>
        <w:t>:</w:t>
      </w:r>
      <w:r w:rsidRPr="00D37AC9">
        <w:rPr>
          <w:rFonts w:cs="Arial"/>
          <w:color w:val="000000"/>
          <w:szCs w:val="24"/>
          <w:lang w:val="es-EC"/>
        </w:rPr>
        <w:t xml:space="preserve"> </w:t>
      </w:r>
      <w:r w:rsidRPr="00D37AC9">
        <w:rPr>
          <w:rFonts w:cs="Arial"/>
          <w:szCs w:val="24"/>
          <w:lang w:val="es-EC"/>
        </w:rPr>
        <w:t>la información que reciben se interrelaciona con los conocimientos previos relevantes que forman parte de su estructura cognitiva, la enseñanza debe permitir que se creen enlaces entre lo aprendido y la nueva información.</w:t>
      </w:r>
    </w:p>
    <w:p w:rsidR="00543C1A" w:rsidRPr="00D37AC9" w:rsidRDefault="00543C1A" w:rsidP="007E2366">
      <w:pPr>
        <w:spacing w:after="0" w:line="360" w:lineRule="auto"/>
        <w:rPr>
          <w:rFonts w:cs="Arial"/>
          <w:b/>
          <w:szCs w:val="24"/>
          <w:lang w:val="es-EC"/>
        </w:rPr>
      </w:pPr>
      <w:r w:rsidRPr="00D37AC9">
        <w:rPr>
          <w:rFonts w:cs="Arial"/>
          <w:b/>
          <w:szCs w:val="24"/>
          <w:lang w:val="es-EC"/>
        </w:rPr>
        <w:t>Estilos de aprendizaje</w:t>
      </w:r>
    </w:p>
    <w:p w:rsidR="00543C1A" w:rsidRPr="00D37AC9" w:rsidRDefault="00543C1A" w:rsidP="0036672F">
      <w:pPr>
        <w:spacing w:after="0" w:line="360" w:lineRule="auto"/>
        <w:rPr>
          <w:rFonts w:cs="Arial"/>
          <w:szCs w:val="24"/>
          <w:lang w:val="es-EC"/>
        </w:rPr>
      </w:pPr>
      <w:r w:rsidRPr="00D37AC9">
        <w:rPr>
          <w:rFonts w:cs="Arial"/>
          <w:szCs w:val="24"/>
          <w:lang w:val="es-EC"/>
        </w:rPr>
        <w:t xml:space="preserve">La forma </w:t>
      </w:r>
      <w:r w:rsidR="007E2366" w:rsidRPr="00D37AC9">
        <w:rPr>
          <w:rFonts w:cs="Arial"/>
          <w:szCs w:val="24"/>
          <w:lang w:val="es-EC"/>
        </w:rPr>
        <w:t>d</w:t>
      </w:r>
      <w:r w:rsidRPr="00D37AC9">
        <w:rPr>
          <w:rFonts w:cs="Arial"/>
          <w:szCs w:val="24"/>
          <w:lang w:val="es-EC"/>
        </w:rPr>
        <w:t>e organiza</w:t>
      </w:r>
      <w:r w:rsidR="007E2366" w:rsidRPr="00D37AC9">
        <w:rPr>
          <w:rFonts w:cs="Arial"/>
          <w:szCs w:val="24"/>
          <w:lang w:val="es-EC"/>
        </w:rPr>
        <w:t>r</w:t>
      </w:r>
      <w:r w:rsidRPr="00D37AC9">
        <w:rPr>
          <w:rFonts w:cs="Arial"/>
          <w:szCs w:val="24"/>
          <w:lang w:val="es-EC"/>
        </w:rPr>
        <w:t xml:space="preserve"> las estrategias </w:t>
      </w:r>
      <w:r w:rsidR="007E2366" w:rsidRPr="00D37AC9">
        <w:rPr>
          <w:rFonts w:cs="Arial"/>
          <w:szCs w:val="24"/>
          <w:lang w:val="es-EC"/>
        </w:rPr>
        <w:t>de aprendizaje debe considerar su</w:t>
      </w:r>
      <w:r w:rsidRPr="00D37AC9">
        <w:rPr>
          <w:rFonts w:cs="Arial"/>
          <w:szCs w:val="24"/>
          <w:lang w:val="es-EC"/>
        </w:rPr>
        <w:t>s estilos e</w:t>
      </w:r>
      <w:r w:rsidR="007E2366" w:rsidRPr="00D37AC9">
        <w:rPr>
          <w:rFonts w:cs="Arial"/>
          <w:szCs w:val="24"/>
          <w:lang w:val="es-EC"/>
        </w:rPr>
        <w:t>n</w:t>
      </w:r>
      <w:r w:rsidRPr="00D37AC9">
        <w:rPr>
          <w:rFonts w:cs="Arial"/>
          <w:szCs w:val="24"/>
          <w:lang w:val="es-EC"/>
        </w:rPr>
        <w:t xml:space="preserve"> los estudiantes para desarrollar en forma efectiva el proceso de aprender a aprender.</w:t>
      </w:r>
    </w:p>
    <w:p w:rsidR="00543C1A" w:rsidRPr="00D37AC9" w:rsidRDefault="00543C1A" w:rsidP="0036672F">
      <w:pPr>
        <w:spacing w:after="0" w:line="360" w:lineRule="auto"/>
        <w:rPr>
          <w:rFonts w:eastAsia="Times New Roman" w:cs="Arial"/>
          <w:szCs w:val="24"/>
          <w:lang w:val="es-EC"/>
        </w:rPr>
      </w:pPr>
      <w:r w:rsidRPr="00D37AC9">
        <w:rPr>
          <w:rFonts w:cs="Arial"/>
          <w:szCs w:val="24"/>
          <w:lang w:val="es-EC"/>
        </w:rPr>
        <w:t>En la actualidad se requiere que los estudiantes se conviertan en personas reflexivas, analíticas, autónomas, críticas</w:t>
      </w:r>
      <w:r w:rsidR="00455541" w:rsidRPr="00D37AC9">
        <w:rPr>
          <w:rFonts w:cs="Arial"/>
          <w:szCs w:val="24"/>
          <w:lang w:val="es-EC"/>
        </w:rPr>
        <w:t>,</w:t>
      </w:r>
      <w:r w:rsidRPr="00D37AC9">
        <w:rPr>
          <w:rFonts w:cs="Arial"/>
          <w:szCs w:val="24"/>
          <w:lang w:val="es-EC"/>
        </w:rPr>
        <w:t xml:space="preserve"> capaces de apropiarse de conocimientos específicos y de verdaderas estrategias que le permitan continuar su formación a lo largo de su vida.  Uno de los </w:t>
      </w:r>
      <w:r w:rsidRPr="00D37AC9">
        <w:rPr>
          <w:rFonts w:eastAsia="Times New Roman" w:cs="Arial"/>
          <w:szCs w:val="24"/>
          <w:lang w:val="es-EC"/>
        </w:rPr>
        <w:t>mayores reto</w:t>
      </w:r>
      <w:r w:rsidR="00455541" w:rsidRPr="00D37AC9">
        <w:rPr>
          <w:rFonts w:eastAsia="Times New Roman" w:cs="Arial"/>
          <w:szCs w:val="24"/>
          <w:lang w:val="es-EC"/>
        </w:rPr>
        <w:t>s en la actualidad</w:t>
      </w:r>
      <w:r w:rsidRPr="00D37AC9">
        <w:rPr>
          <w:rFonts w:eastAsia="Times New Roman" w:cs="Arial"/>
          <w:szCs w:val="24"/>
          <w:lang w:val="es-EC"/>
        </w:rPr>
        <w:t xml:space="preserve"> es la necesidad de tomar en cuenta los estilos cognitivos de los estudiantes y particularmente sus estilos de aprendizaje para lograr efectos positivos en el proceso educativo</w:t>
      </w:r>
      <w:sdt>
        <w:sdtPr>
          <w:rPr>
            <w:rFonts w:eastAsia="Times New Roman" w:cs="Arial"/>
            <w:szCs w:val="24"/>
            <w:lang w:val="es-EC"/>
          </w:rPr>
          <w:id w:val="-1312786977"/>
          <w:citation/>
        </w:sdtPr>
        <w:sdtEndPr/>
        <w:sdtContent>
          <w:r w:rsidR="00234DBD" w:rsidRPr="00D37AC9">
            <w:rPr>
              <w:rFonts w:eastAsia="Times New Roman" w:cs="Arial"/>
              <w:szCs w:val="24"/>
              <w:lang w:val="es-EC"/>
            </w:rPr>
            <w:fldChar w:fldCharType="begin"/>
          </w:r>
          <w:r w:rsidR="00234DBD" w:rsidRPr="00D37AC9">
            <w:rPr>
              <w:rFonts w:eastAsia="Times New Roman" w:cs="Arial"/>
              <w:szCs w:val="24"/>
              <w:lang w:val="es-EC"/>
            </w:rPr>
            <w:instrText xml:space="preserve">CITATION Gar \l 12298 </w:instrText>
          </w:r>
          <w:r w:rsidR="00234DBD" w:rsidRPr="00D37AC9">
            <w:rPr>
              <w:rFonts w:eastAsia="Times New Roman" w:cs="Arial"/>
              <w:szCs w:val="24"/>
              <w:lang w:val="es-EC"/>
            </w:rPr>
            <w:fldChar w:fldCharType="separate"/>
          </w:r>
          <w:r w:rsidR="005359A3" w:rsidRPr="00D37AC9">
            <w:rPr>
              <w:rFonts w:eastAsia="Times New Roman" w:cs="Arial"/>
              <w:noProof/>
              <w:szCs w:val="24"/>
              <w:lang w:val="es-EC"/>
            </w:rPr>
            <w:t xml:space="preserve"> (3)</w:t>
          </w:r>
          <w:r w:rsidR="00234DBD" w:rsidRPr="00D37AC9">
            <w:rPr>
              <w:rFonts w:eastAsia="Times New Roman" w:cs="Arial"/>
              <w:szCs w:val="24"/>
              <w:lang w:val="es-EC"/>
            </w:rPr>
            <w:fldChar w:fldCharType="end"/>
          </w:r>
        </w:sdtContent>
      </w:sdt>
      <w:sdt>
        <w:sdtPr>
          <w:rPr>
            <w:rFonts w:eastAsia="Times New Roman" w:cs="Arial"/>
            <w:szCs w:val="24"/>
            <w:lang w:val="es-EC"/>
          </w:rPr>
          <w:id w:val="-1994870765"/>
          <w:citation/>
        </w:sdtPr>
        <w:sdtEndPr/>
        <w:sdtContent>
          <w:r w:rsidR="00A540D5" w:rsidRPr="00D37AC9">
            <w:rPr>
              <w:rFonts w:eastAsia="Times New Roman" w:cs="Arial"/>
              <w:szCs w:val="24"/>
              <w:lang w:val="es-EC"/>
            </w:rPr>
            <w:fldChar w:fldCharType="begin"/>
          </w:r>
          <w:r w:rsidR="00A540D5" w:rsidRPr="00D37AC9">
            <w:rPr>
              <w:rFonts w:eastAsia="Times New Roman" w:cs="Arial"/>
              <w:szCs w:val="24"/>
              <w:lang w:val="es-EC"/>
            </w:rPr>
            <w:instrText xml:space="preserve"> CITATION Gur14 \l 12298 </w:instrText>
          </w:r>
          <w:r w:rsidR="00A540D5" w:rsidRPr="00D37AC9">
            <w:rPr>
              <w:rFonts w:eastAsia="Times New Roman" w:cs="Arial"/>
              <w:szCs w:val="24"/>
              <w:lang w:val="es-EC"/>
            </w:rPr>
            <w:fldChar w:fldCharType="separate"/>
          </w:r>
          <w:r w:rsidR="005359A3" w:rsidRPr="00D37AC9">
            <w:rPr>
              <w:rFonts w:eastAsia="Times New Roman" w:cs="Arial"/>
              <w:noProof/>
              <w:szCs w:val="24"/>
              <w:lang w:val="es-EC"/>
            </w:rPr>
            <w:t xml:space="preserve"> (4)</w:t>
          </w:r>
          <w:r w:rsidR="00A540D5" w:rsidRPr="00D37AC9">
            <w:rPr>
              <w:rFonts w:eastAsia="Times New Roman" w:cs="Arial"/>
              <w:szCs w:val="24"/>
              <w:lang w:val="es-EC"/>
            </w:rPr>
            <w:fldChar w:fldCharType="end"/>
          </w:r>
        </w:sdtContent>
      </w:sdt>
      <w:r w:rsidRPr="00D37AC9">
        <w:rPr>
          <w:rFonts w:eastAsia="Times New Roman" w:cs="Arial"/>
          <w:szCs w:val="24"/>
          <w:lang w:val="es-EC"/>
        </w:rPr>
        <w:t>.</w:t>
      </w:r>
    </w:p>
    <w:p w:rsidR="00543C1A" w:rsidRPr="00D37AC9" w:rsidRDefault="00543C1A" w:rsidP="007E2366">
      <w:pPr>
        <w:spacing w:after="0" w:line="360" w:lineRule="auto"/>
        <w:ind w:left="720"/>
        <w:rPr>
          <w:rFonts w:cs="Arial"/>
          <w:szCs w:val="24"/>
          <w:lang w:val="es-EC"/>
        </w:rPr>
      </w:pPr>
      <w:r w:rsidRPr="00D37AC9">
        <w:rPr>
          <w:rFonts w:cs="Arial"/>
          <w:color w:val="000000"/>
          <w:sz w:val="20"/>
          <w:lang w:val="es-EC"/>
        </w:rPr>
        <w:t>Los estilos de aprendizaje son los rasgos cognitivos, afectivos y fisiológicos, que sirven como indicadores relativamente estables, de cómo los discentes perciben, interaccionan y responden a sus ambientes de aprendizaje</w:t>
      </w:r>
      <w:sdt>
        <w:sdtPr>
          <w:rPr>
            <w:rFonts w:cs="Arial"/>
            <w:color w:val="000000"/>
            <w:sz w:val="20"/>
            <w:lang w:val="es-EC"/>
          </w:rPr>
          <w:id w:val="2000765291"/>
          <w:citation/>
        </w:sdtPr>
        <w:sdtEndPr/>
        <w:sdtContent>
          <w:r w:rsidR="00282932" w:rsidRPr="00D37AC9">
            <w:rPr>
              <w:rFonts w:cs="Arial"/>
              <w:color w:val="000000"/>
              <w:sz w:val="20"/>
              <w:lang w:val="es-EC"/>
            </w:rPr>
            <w:fldChar w:fldCharType="begin"/>
          </w:r>
          <w:r w:rsidR="00282932" w:rsidRPr="00D37AC9">
            <w:rPr>
              <w:rFonts w:cs="Arial"/>
              <w:color w:val="000000"/>
              <w:sz w:val="20"/>
              <w:lang w:val="es-EC"/>
            </w:rPr>
            <w:instrText xml:space="preserve"> CITATION Alo94 \l 12298 </w:instrText>
          </w:r>
          <w:r w:rsidR="00282932" w:rsidRPr="00D37AC9">
            <w:rPr>
              <w:rFonts w:cs="Arial"/>
              <w:color w:val="000000"/>
              <w:sz w:val="20"/>
              <w:lang w:val="es-EC"/>
            </w:rPr>
            <w:fldChar w:fldCharType="separate"/>
          </w:r>
          <w:r w:rsidR="005359A3" w:rsidRPr="00D37AC9">
            <w:rPr>
              <w:rFonts w:cs="Arial"/>
              <w:noProof/>
              <w:color w:val="000000"/>
              <w:sz w:val="20"/>
              <w:lang w:val="es-EC"/>
            </w:rPr>
            <w:t xml:space="preserve"> (5)</w:t>
          </w:r>
          <w:r w:rsidR="00282932" w:rsidRPr="00D37AC9">
            <w:rPr>
              <w:rFonts w:cs="Arial"/>
              <w:color w:val="000000"/>
              <w:sz w:val="20"/>
              <w:lang w:val="es-EC"/>
            </w:rPr>
            <w:fldChar w:fldCharType="end"/>
          </w:r>
        </w:sdtContent>
      </w:sdt>
      <w:r w:rsidRPr="00D37AC9">
        <w:rPr>
          <w:rFonts w:cs="Arial"/>
          <w:color w:val="000000"/>
          <w:szCs w:val="23"/>
          <w:lang w:val="es-EC"/>
        </w:rPr>
        <w:t>.</w:t>
      </w:r>
    </w:p>
    <w:p w:rsidR="00747356" w:rsidRPr="00D37AC9" w:rsidRDefault="00747356" w:rsidP="0036672F">
      <w:pPr>
        <w:autoSpaceDE w:val="0"/>
        <w:autoSpaceDN w:val="0"/>
        <w:adjustRightInd w:val="0"/>
        <w:spacing w:after="0" w:line="360" w:lineRule="auto"/>
        <w:rPr>
          <w:rFonts w:cs="Arial"/>
          <w:lang w:val="es-EC"/>
        </w:rPr>
      </w:pPr>
      <w:r w:rsidRPr="00D37AC9">
        <w:rPr>
          <w:rFonts w:cs="Arial"/>
          <w:szCs w:val="24"/>
          <w:lang w:val="es-EC"/>
        </w:rPr>
        <w:t>La forma en que percibimos y procesamos la información</w:t>
      </w:r>
      <w:r w:rsidR="007467D6" w:rsidRPr="00D37AC9">
        <w:rPr>
          <w:rFonts w:cs="Arial"/>
          <w:szCs w:val="24"/>
          <w:lang w:val="es-EC"/>
        </w:rPr>
        <w:t>,</w:t>
      </w:r>
      <w:r w:rsidRPr="00D37AC9">
        <w:rPr>
          <w:rFonts w:cs="Arial"/>
          <w:szCs w:val="24"/>
          <w:lang w:val="es-EC"/>
        </w:rPr>
        <w:t xml:space="preserve"> la dificultad al adquirir nuevos conocimientos y habilidades están influidos por nuestra personalidad y estilo de aprendizaje</w:t>
      </w:r>
      <w:sdt>
        <w:sdtPr>
          <w:rPr>
            <w:rFonts w:cs="Arial"/>
            <w:szCs w:val="24"/>
            <w:lang w:val="es-EC"/>
          </w:rPr>
          <w:id w:val="457224664"/>
          <w:citation/>
        </w:sdtPr>
        <w:sdtEndPr/>
        <w:sdtContent>
          <w:r w:rsidR="00943B02" w:rsidRPr="00D37AC9">
            <w:rPr>
              <w:rFonts w:cs="Arial"/>
              <w:szCs w:val="24"/>
              <w:lang w:val="es-EC"/>
            </w:rPr>
            <w:fldChar w:fldCharType="begin"/>
          </w:r>
          <w:r w:rsidR="00943B02" w:rsidRPr="00D37AC9">
            <w:rPr>
              <w:rFonts w:cs="Arial"/>
              <w:szCs w:val="24"/>
              <w:lang w:val="es-EC"/>
            </w:rPr>
            <w:instrText xml:space="preserve">CITATION Bit04 \l 12298 </w:instrText>
          </w:r>
          <w:r w:rsidR="00943B02" w:rsidRPr="00D37AC9">
            <w:rPr>
              <w:rFonts w:cs="Arial"/>
              <w:szCs w:val="24"/>
              <w:lang w:val="es-EC"/>
            </w:rPr>
            <w:fldChar w:fldCharType="separate"/>
          </w:r>
          <w:r w:rsidR="005359A3" w:rsidRPr="00D37AC9">
            <w:rPr>
              <w:rFonts w:cs="Arial"/>
              <w:noProof/>
              <w:szCs w:val="24"/>
              <w:lang w:val="es-EC"/>
            </w:rPr>
            <w:t xml:space="preserve"> (6)</w:t>
          </w:r>
          <w:r w:rsidR="00943B02" w:rsidRPr="00D37AC9">
            <w:rPr>
              <w:rFonts w:cs="Arial"/>
              <w:szCs w:val="24"/>
              <w:lang w:val="es-EC"/>
            </w:rPr>
            <w:fldChar w:fldCharType="end"/>
          </w:r>
        </w:sdtContent>
      </w:sdt>
      <w:sdt>
        <w:sdtPr>
          <w:rPr>
            <w:rFonts w:cs="Arial"/>
            <w:szCs w:val="24"/>
            <w:lang w:val="es-EC"/>
          </w:rPr>
          <w:id w:val="1472488126"/>
          <w:citation/>
        </w:sdtPr>
        <w:sdtEndPr/>
        <w:sdtContent>
          <w:r w:rsidR="00372480" w:rsidRPr="00D37AC9">
            <w:rPr>
              <w:rFonts w:cs="Arial"/>
              <w:szCs w:val="24"/>
              <w:lang w:val="es-EC"/>
            </w:rPr>
            <w:fldChar w:fldCharType="begin"/>
          </w:r>
          <w:r w:rsidR="00372480" w:rsidRPr="00D37AC9">
            <w:rPr>
              <w:rFonts w:cs="Arial"/>
              <w:szCs w:val="24"/>
              <w:lang w:val="es-EC"/>
            </w:rPr>
            <w:instrText xml:space="preserve"> CITATION Var06 \l 12298 </w:instrText>
          </w:r>
          <w:r w:rsidR="00372480" w:rsidRPr="00D37AC9">
            <w:rPr>
              <w:rFonts w:cs="Arial"/>
              <w:szCs w:val="24"/>
              <w:lang w:val="es-EC"/>
            </w:rPr>
            <w:fldChar w:fldCharType="separate"/>
          </w:r>
          <w:r w:rsidR="005359A3" w:rsidRPr="00D37AC9">
            <w:rPr>
              <w:rFonts w:cs="Arial"/>
              <w:noProof/>
              <w:szCs w:val="24"/>
              <w:lang w:val="es-EC"/>
            </w:rPr>
            <w:t xml:space="preserve"> </w:t>
          </w:r>
          <w:r w:rsidR="005359A3" w:rsidRPr="00D37AC9">
            <w:rPr>
              <w:rFonts w:cs="Arial"/>
              <w:noProof/>
              <w:szCs w:val="24"/>
              <w:lang w:val="es-EC"/>
            </w:rPr>
            <w:lastRenderedPageBreak/>
            <w:t>(7)</w:t>
          </w:r>
          <w:r w:rsidR="00372480" w:rsidRPr="00D37AC9">
            <w:rPr>
              <w:rFonts w:cs="Arial"/>
              <w:szCs w:val="24"/>
              <w:lang w:val="es-EC"/>
            </w:rPr>
            <w:fldChar w:fldCharType="end"/>
          </w:r>
        </w:sdtContent>
      </w:sdt>
      <w:r w:rsidRPr="00D37AC9">
        <w:rPr>
          <w:rFonts w:cs="Arial"/>
          <w:szCs w:val="24"/>
          <w:lang w:val="es-EC"/>
        </w:rPr>
        <w:t>.</w:t>
      </w:r>
      <w:r w:rsidR="00AC660B" w:rsidRPr="00D37AC9">
        <w:rPr>
          <w:rFonts w:cs="Arial"/>
          <w:szCs w:val="24"/>
          <w:lang w:val="es-EC"/>
        </w:rPr>
        <w:t xml:space="preserve"> </w:t>
      </w:r>
      <w:r w:rsidRPr="00D37AC9">
        <w:rPr>
          <w:rFonts w:cs="Arial"/>
          <w:lang w:val="es-EC"/>
        </w:rPr>
        <w:t xml:space="preserve">Muchos autores proponen la investigación de los estilos de aprendizaje de los docentes y discentes para el empleo de un modelo que permita la interacción adecuada en el proceso de enseñanza </w:t>
      </w:r>
      <w:r w:rsidR="00372480" w:rsidRPr="00D37AC9">
        <w:rPr>
          <w:rFonts w:cs="Arial"/>
          <w:lang w:val="es-EC"/>
        </w:rPr>
        <w:t>–</w:t>
      </w:r>
      <w:r w:rsidRPr="00D37AC9">
        <w:rPr>
          <w:rFonts w:cs="Arial"/>
          <w:lang w:val="es-EC"/>
        </w:rPr>
        <w:t>aprendizaje</w:t>
      </w:r>
      <w:sdt>
        <w:sdtPr>
          <w:rPr>
            <w:rFonts w:cs="Arial"/>
            <w:lang w:val="es-EC"/>
          </w:rPr>
          <w:id w:val="1039869207"/>
          <w:citation/>
        </w:sdtPr>
        <w:sdtEndPr/>
        <w:sdtContent>
          <w:r w:rsidR="00372480" w:rsidRPr="00D37AC9">
            <w:rPr>
              <w:rFonts w:cs="Arial"/>
              <w:lang w:val="es-EC"/>
            </w:rPr>
            <w:fldChar w:fldCharType="begin"/>
          </w:r>
          <w:r w:rsidR="00372480" w:rsidRPr="00D37AC9">
            <w:rPr>
              <w:rFonts w:cs="Arial"/>
              <w:lang w:val="es-EC"/>
            </w:rPr>
            <w:instrText xml:space="preserve"> CITATION Gar \l 12298 </w:instrText>
          </w:r>
          <w:r w:rsidR="00372480" w:rsidRPr="00D37AC9">
            <w:rPr>
              <w:rFonts w:cs="Arial"/>
              <w:lang w:val="es-EC"/>
            </w:rPr>
            <w:fldChar w:fldCharType="separate"/>
          </w:r>
          <w:r w:rsidR="005359A3" w:rsidRPr="00D37AC9">
            <w:rPr>
              <w:rFonts w:cs="Arial"/>
              <w:noProof/>
              <w:lang w:val="es-EC"/>
            </w:rPr>
            <w:t xml:space="preserve"> (3)</w:t>
          </w:r>
          <w:r w:rsidR="00372480" w:rsidRPr="00D37AC9">
            <w:rPr>
              <w:rFonts w:cs="Arial"/>
              <w:lang w:val="es-EC"/>
            </w:rPr>
            <w:fldChar w:fldCharType="end"/>
          </w:r>
        </w:sdtContent>
      </w:sdt>
      <w:sdt>
        <w:sdtPr>
          <w:rPr>
            <w:rFonts w:cs="Arial"/>
            <w:lang w:val="es-EC"/>
          </w:rPr>
          <w:id w:val="-854197257"/>
          <w:citation/>
        </w:sdtPr>
        <w:sdtEndPr/>
        <w:sdtContent>
          <w:r w:rsidR="00372480" w:rsidRPr="00D37AC9">
            <w:rPr>
              <w:rFonts w:cs="Arial"/>
              <w:lang w:val="es-EC"/>
            </w:rPr>
            <w:fldChar w:fldCharType="begin"/>
          </w:r>
          <w:r w:rsidR="00372480" w:rsidRPr="00D37AC9">
            <w:rPr>
              <w:rFonts w:cs="Arial"/>
              <w:lang w:val="es-EC"/>
            </w:rPr>
            <w:instrText xml:space="preserve"> CITATION Álv01 \l 12298 </w:instrText>
          </w:r>
          <w:r w:rsidR="00372480" w:rsidRPr="00D37AC9">
            <w:rPr>
              <w:rFonts w:cs="Arial"/>
              <w:lang w:val="es-EC"/>
            </w:rPr>
            <w:fldChar w:fldCharType="separate"/>
          </w:r>
          <w:r w:rsidR="005359A3" w:rsidRPr="00D37AC9">
            <w:rPr>
              <w:rFonts w:cs="Arial"/>
              <w:noProof/>
              <w:lang w:val="es-EC"/>
            </w:rPr>
            <w:t xml:space="preserve"> (8)</w:t>
          </w:r>
          <w:r w:rsidR="00372480" w:rsidRPr="00D37AC9">
            <w:rPr>
              <w:rFonts w:cs="Arial"/>
              <w:lang w:val="es-EC"/>
            </w:rPr>
            <w:fldChar w:fldCharType="end"/>
          </w:r>
        </w:sdtContent>
      </w:sdt>
      <w:r w:rsidR="00372480" w:rsidRPr="00D37AC9">
        <w:rPr>
          <w:rFonts w:cs="Arial"/>
          <w:lang w:val="es-EC"/>
        </w:rPr>
        <w:t>.</w:t>
      </w:r>
    </w:p>
    <w:p w:rsidR="000E496A" w:rsidRPr="00D37AC9" w:rsidRDefault="00543C1A" w:rsidP="007E2366">
      <w:pPr>
        <w:pStyle w:val="NormalWeb"/>
        <w:spacing w:after="0" w:afterAutospacing="0" w:line="360" w:lineRule="auto"/>
        <w:rPr>
          <w:rFonts w:ascii="Arial" w:hAnsi="Arial" w:cs="Arial"/>
          <w:b/>
          <w:bCs/>
          <w:sz w:val="22"/>
          <w:lang w:val="es-EC"/>
        </w:rPr>
      </w:pPr>
      <w:r w:rsidRPr="00D37AC9">
        <w:rPr>
          <w:rFonts w:ascii="Arial" w:hAnsi="Arial" w:cs="Arial"/>
          <w:b/>
          <w:bCs/>
          <w:sz w:val="22"/>
          <w:lang w:val="es-EC"/>
        </w:rPr>
        <w:t>Característica</w:t>
      </w:r>
      <w:r w:rsidR="007467D6" w:rsidRPr="00D37AC9">
        <w:rPr>
          <w:rFonts w:ascii="Arial" w:hAnsi="Arial" w:cs="Arial"/>
          <w:b/>
          <w:bCs/>
          <w:sz w:val="22"/>
          <w:lang w:val="es-EC"/>
        </w:rPr>
        <w:t>s de los estilos de aprendizaje</w:t>
      </w:r>
    </w:p>
    <w:p w:rsidR="007E2366" w:rsidRPr="00D37AC9" w:rsidRDefault="007E2366" w:rsidP="0036672F">
      <w:pPr>
        <w:pStyle w:val="NormalWeb"/>
        <w:spacing w:line="360" w:lineRule="auto"/>
        <w:rPr>
          <w:rFonts w:ascii="Arial" w:hAnsi="Arial" w:cs="Arial"/>
          <w:b/>
          <w:bCs/>
          <w:sz w:val="22"/>
          <w:lang w:val="es-EC"/>
        </w:rPr>
        <w:sectPr w:rsidR="007E2366" w:rsidRPr="00D37AC9" w:rsidSect="007819CE">
          <w:footerReference w:type="default" r:id="rId9"/>
          <w:endnotePr>
            <w:numFmt w:val="decimal"/>
          </w:endnotePr>
          <w:type w:val="continuous"/>
          <w:pgSz w:w="12240" w:h="15840"/>
          <w:pgMar w:top="1440" w:right="1440" w:bottom="1440" w:left="1440" w:header="720" w:footer="720" w:gutter="0"/>
          <w:cols w:space="720"/>
          <w:docGrid w:linePitch="360"/>
        </w:sectPr>
      </w:pPr>
    </w:p>
    <w:p w:rsidR="00760641" w:rsidRPr="00D37AC9" w:rsidRDefault="000E496A" w:rsidP="0036672F">
      <w:pPr>
        <w:pStyle w:val="NormalWeb"/>
        <w:spacing w:before="0" w:beforeAutospacing="0" w:after="0" w:afterAutospacing="0" w:line="360" w:lineRule="auto"/>
        <w:rPr>
          <w:rFonts w:ascii="Arial" w:hAnsi="Arial" w:cs="Arial"/>
          <w:sz w:val="22"/>
          <w:lang w:val="es-EC"/>
        </w:rPr>
      </w:pPr>
      <w:r w:rsidRPr="00D37AC9">
        <w:rPr>
          <w:rFonts w:ascii="Arial" w:hAnsi="Arial" w:cs="Arial"/>
          <w:b/>
          <w:bCs/>
          <w:sz w:val="22"/>
          <w:lang w:val="es-EC"/>
        </w:rPr>
        <w:lastRenderedPageBreak/>
        <w:t xml:space="preserve">Estilo teórico: </w:t>
      </w:r>
      <w:r w:rsidRPr="00D37AC9">
        <w:rPr>
          <w:rFonts w:ascii="Arial" w:hAnsi="Arial" w:cs="Arial"/>
          <w:color w:val="000000"/>
          <w:sz w:val="22"/>
          <w:lang w:val="es-EC"/>
        </w:rPr>
        <w:t>abstraer</w:t>
      </w:r>
      <w:r w:rsidR="007E2366" w:rsidRPr="00D37AC9">
        <w:rPr>
          <w:rFonts w:ascii="Arial" w:hAnsi="Arial" w:cs="Arial"/>
          <w:color w:val="000000"/>
          <w:sz w:val="22"/>
          <w:lang w:val="es-EC"/>
        </w:rPr>
        <w:t xml:space="preserve">. </w:t>
      </w:r>
      <w:r w:rsidR="00D05480" w:rsidRPr="00D37AC9">
        <w:rPr>
          <w:rFonts w:ascii="Arial" w:hAnsi="Arial" w:cs="Arial"/>
          <w:sz w:val="22"/>
          <w:lang w:val="es-EC"/>
        </w:rPr>
        <w:t xml:space="preserve">Prefiere </w:t>
      </w:r>
      <w:r w:rsidR="00B05DC8" w:rsidRPr="00D37AC9">
        <w:rPr>
          <w:rFonts w:ascii="Arial" w:hAnsi="Arial" w:cs="Arial"/>
          <w:sz w:val="22"/>
          <w:lang w:val="es-EC"/>
        </w:rPr>
        <w:t xml:space="preserve">aprender con </w:t>
      </w:r>
      <w:r w:rsidR="00760641" w:rsidRPr="00D37AC9">
        <w:rPr>
          <w:rFonts w:ascii="Arial" w:hAnsi="Arial" w:cs="Arial"/>
          <w:sz w:val="22"/>
          <w:lang w:val="es-EC"/>
        </w:rPr>
        <w:t>situaciones estructuradas</w:t>
      </w:r>
      <w:r w:rsidR="00D05480" w:rsidRPr="00D37AC9">
        <w:rPr>
          <w:rFonts w:ascii="Arial" w:hAnsi="Arial" w:cs="Arial"/>
          <w:sz w:val="22"/>
          <w:lang w:val="es-EC"/>
        </w:rPr>
        <w:t xml:space="preserve"> que tengan finalidad clara, i</w:t>
      </w:r>
      <w:r w:rsidR="00760641" w:rsidRPr="00D37AC9">
        <w:rPr>
          <w:rFonts w:ascii="Arial" w:hAnsi="Arial" w:cs="Arial"/>
          <w:sz w:val="22"/>
          <w:lang w:val="es-EC"/>
        </w:rPr>
        <w:t>nscribir todos los datos en un sis</w:t>
      </w:r>
      <w:r w:rsidR="00D05480" w:rsidRPr="00D37AC9">
        <w:rPr>
          <w:rFonts w:ascii="Arial" w:hAnsi="Arial" w:cs="Arial"/>
          <w:sz w:val="22"/>
          <w:lang w:val="es-EC"/>
        </w:rPr>
        <w:t>tema, modelo, concepto o teoría; t</w:t>
      </w:r>
      <w:r w:rsidR="00760641" w:rsidRPr="00D37AC9">
        <w:rPr>
          <w:rFonts w:ascii="Arial" w:hAnsi="Arial" w:cs="Arial"/>
          <w:sz w:val="22"/>
          <w:lang w:val="es-EC"/>
        </w:rPr>
        <w:t>ener tiempo para explorar las asociaciones y las relaciones entre ideas</w:t>
      </w:r>
      <w:r w:rsidR="00D05480" w:rsidRPr="00D37AC9">
        <w:rPr>
          <w:rFonts w:ascii="Arial" w:hAnsi="Arial" w:cs="Arial"/>
          <w:sz w:val="22"/>
          <w:lang w:val="es-EC"/>
        </w:rPr>
        <w:t xml:space="preserve">, acontecimientos y situaciones; </w:t>
      </w:r>
      <w:r w:rsidR="00B05DC8" w:rsidRPr="00D37AC9">
        <w:rPr>
          <w:rFonts w:ascii="Arial" w:hAnsi="Arial" w:cs="Arial"/>
          <w:sz w:val="22"/>
          <w:lang w:val="es-EC"/>
        </w:rPr>
        <w:t xml:space="preserve">poder </w:t>
      </w:r>
      <w:r w:rsidR="00D05480" w:rsidRPr="00D37AC9">
        <w:rPr>
          <w:rFonts w:ascii="Arial" w:hAnsi="Arial" w:cs="Arial"/>
          <w:sz w:val="22"/>
          <w:lang w:val="es-EC"/>
        </w:rPr>
        <w:t>cuestionar; p</w:t>
      </w:r>
      <w:r w:rsidR="00B05DC8" w:rsidRPr="00D37AC9">
        <w:rPr>
          <w:rFonts w:ascii="Arial" w:hAnsi="Arial" w:cs="Arial"/>
          <w:sz w:val="22"/>
          <w:lang w:val="es-EC"/>
        </w:rPr>
        <w:t>oner a prueba métodos.</w:t>
      </w:r>
    </w:p>
    <w:p w:rsidR="00C81549" w:rsidRPr="00D37AC9" w:rsidRDefault="00C81549" w:rsidP="0036672F">
      <w:pPr>
        <w:pStyle w:val="NormalWeb"/>
        <w:spacing w:before="0" w:beforeAutospacing="0" w:after="0" w:afterAutospacing="0" w:line="360" w:lineRule="auto"/>
        <w:rPr>
          <w:rFonts w:ascii="Arial" w:hAnsi="Arial" w:cs="Arial"/>
          <w:color w:val="000000"/>
          <w:sz w:val="22"/>
          <w:lang w:val="es-EC"/>
        </w:rPr>
      </w:pPr>
      <w:r w:rsidRPr="00D37AC9">
        <w:rPr>
          <w:rFonts w:ascii="Arial" w:hAnsi="Arial" w:cs="Arial"/>
          <w:b/>
          <w:sz w:val="22"/>
          <w:lang w:val="es-EC"/>
        </w:rPr>
        <w:t>Estilo activo</w:t>
      </w:r>
      <w:r w:rsidR="00B9468E" w:rsidRPr="00D37AC9">
        <w:rPr>
          <w:rFonts w:ascii="Arial" w:hAnsi="Arial" w:cs="Arial"/>
          <w:b/>
          <w:sz w:val="22"/>
          <w:lang w:val="es-EC"/>
        </w:rPr>
        <w:t xml:space="preserve">: </w:t>
      </w:r>
      <w:r w:rsidR="00B9468E" w:rsidRPr="00D37AC9">
        <w:rPr>
          <w:rFonts w:ascii="Arial" w:hAnsi="Arial" w:cs="Arial"/>
          <w:sz w:val="22"/>
          <w:lang w:val="es-EC"/>
        </w:rPr>
        <w:t>hacer</w:t>
      </w:r>
      <w:r w:rsidR="000E496A" w:rsidRPr="00D37AC9">
        <w:rPr>
          <w:rFonts w:ascii="Arial" w:hAnsi="Arial" w:cs="Arial"/>
          <w:color w:val="000000"/>
          <w:sz w:val="22"/>
          <w:lang w:val="es-EC"/>
        </w:rPr>
        <w:t xml:space="preserve"> o a</w:t>
      </w:r>
      <w:r w:rsidR="007E2366" w:rsidRPr="00D37AC9">
        <w:rPr>
          <w:rFonts w:ascii="Arial" w:hAnsi="Arial" w:cs="Arial"/>
          <w:color w:val="000000"/>
          <w:sz w:val="22"/>
          <w:lang w:val="es-EC"/>
        </w:rPr>
        <w:t xml:space="preserve">ctuar. </w:t>
      </w:r>
      <w:r w:rsidR="000E496A" w:rsidRPr="00D37AC9">
        <w:rPr>
          <w:rFonts w:ascii="Arial" w:hAnsi="Arial" w:cs="Arial"/>
          <w:color w:val="000000"/>
          <w:sz w:val="22"/>
          <w:lang w:val="es-EC"/>
        </w:rPr>
        <w:t xml:space="preserve">Se caracteriza por la actividad, por ejemplo la búsqueda y selección de información. </w:t>
      </w:r>
      <w:r w:rsidR="007467D6" w:rsidRPr="00D37AC9">
        <w:rPr>
          <w:rFonts w:ascii="Arial" w:hAnsi="Arial" w:cs="Arial"/>
          <w:color w:val="000000"/>
          <w:sz w:val="22"/>
          <w:lang w:val="es-EC"/>
        </w:rPr>
        <w:t xml:space="preserve">Disfrutan de </w:t>
      </w:r>
      <w:r w:rsidR="00B05DC8" w:rsidRPr="00D37AC9">
        <w:rPr>
          <w:rFonts w:ascii="Arial" w:hAnsi="Arial" w:cs="Arial"/>
          <w:color w:val="000000"/>
          <w:sz w:val="22"/>
          <w:lang w:val="es-EC"/>
        </w:rPr>
        <w:t xml:space="preserve">experiencias nuevas, del </w:t>
      </w:r>
      <w:r w:rsidRPr="00D37AC9">
        <w:rPr>
          <w:rFonts w:ascii="Arial" w:hAnsi="Arial" w:cs="Arial"/>
          <w:color w:val="000000"/>
          <w:sz w:val="22"/>
          <w:lang w:val="es-EC"/>
        </w:rPr>
        <w:t xml:space="preserve">presente y se dejan llevar por los acontecimientos. Llenan sus días de actividades y tan pronto disminuye el encanto de una se lanzan a la siguiente. </w:t>
      </w:r>
      <w:r w:rsidR="000E496A" w:rsidRPr="00D37AC9">
        <w:rPr>
          <w:rFonts w:ascii="Arial" w:hAnsi="Arial" w:cs="Arial"/>
          <w:color w:val="000000"/>
          <w:sz w:val="22"/>
          <w:lang w:val="es-EC"/>
        </w:rPr>
        <w:t>L</w:t>
      </w:r>
      <w:r w:rsidRPr="00D37AC9">
        <w:rPr>
          <w:rFonts w:ascii="Arial" w:hAnsi="Arial" w:cs="Arial"/>
          <w:color w:val="000000"/>
          <w:sz w:val="22"/>
          <w:lang w:val="es-EC"/>
        </w:rPr>
        <w:t xml:space="preserve">es gusta trabajar rodeados de gente </w:t>
      </w:r>
      <w:r w:rsidR="00B05DC8" w:rsidRPr="00D37AC9">
        <w:rPr>
          <w:rFonts w:ascii="Arial" w:hAnsi="Arial" w:cs="Arial"/>
          <w:color w:val="000000"/>
          <w:sz w:val="22"/>
          <w:lang w:val="es-EC"/>
        </w:rPr>
        <w:t xml:space="preserve">y ser el </w:t>
      </w:r>
      <w:r w:rsidR="007467D6" w:rsidRPr="00D37AC9">
        <w:rPr>
          <w:rFonts w:ascii="Arial" w:hAnsi="Arial" w:cs="Arial"/>
          <w:color w:val="000000"/>
          <w:sz w:val="22"/>
          <w:lang w:val="es-EC"/>
        </w:rPr>
        <w:t>centro de las actividades.</w:t>
      </w:r>
    </w:p>
    <w:p w:rsidR="00963C6F" w:rsidRPr="00D37AC9" w:rsidRDefault="000E496A" w:rsidP="0036672F">
      <w:pPr>
        <w:pStyle w:val="NormalWeb"/>
        <w:spacing w:before="0" w:beforeAutospacing="0" w:after="0" w:afterAutospacing="0" w:line="360" w:lineRule="auto"/>
        <w:rPr>
          <w:rFonts w:ascii="Arial" w:hAnsi="Arial" w:cs="Arial"/>
          <w:sz w:val="22"/>
          <w:lang w:val="es-EC"/>
        </w:rPr>
      </w:pPr>
      <w:r w:rsidRPr="00D37AC9">
        <w:rPr>
          <w:rFonts w:ascii="Arial" w:hAnsi="Arial" w:cs="Arial"/>
          <w:b/>
          <w:sz w:val="22"/>
          <w:lang w:val="es-EC"/>
        </w:rPr>
        <w:t xml:space="preserve">Estilo reflexivo: </w:t>
      </w:r>
      <w:r w:rsidRPr="00D37AC9">
        <w:rPr>
          <w:rFonts w:ascii="Arial" w:hAnsi="Arial" w:cs="Arial"/>
          <w:sz w:val="22"/>
          <w:lang w:val="es-EC"/>
        </w:rPr>
        <w:t>reflexionar</w:t>
      </w:r>
      <w:r w:rsidR="007E2366" w:rsidRPr="00D37AC9">
        <w:rPr>
          <w:rFonts w:ascii="Arial" w:hAnsi="Arial" w:cs="Arial"/>
          <w:sz w:val="22"/>
          <w:lang w:val="es-EC"/>
        </w:rPr>
        <w:t xml:space="preserve">. </w:t>
      </w:r>
      <w:r w:rsidRPr="00D37AC9">
        <w:rPr>
          <w:rFonts w:ascii="Arial" w:hAnsi="Arial" w:cs="Arial"/>
          <w:color w:val="000000"/>
          <w:sz w:val="22"/>
          <w:lang w:val="es-EC"/>
        </w:rPr>
        <w:t>Adopta</w:t>
      </w:r>
      <w:r w:rsidR="00C81549" w:rsidRPr="00D37AC9">
        <w:rPr>
          <w:rFonts w:ascii="Arial" w:hAnsi="Arial" w:cs="Arial"/>
          <w:color w:val="000000"/>
          <w:sz w:val="22"/>
          <w:lang w:val="es-EC"/>
        </w:rPr>
        <w:t xml:space="preserve"> la postura de un observador que analiza sus experiencias desde perspectivas distintas. Recoge datos y los analiza detalladamente antes de llegar a una conclusión. </w:t>
      </w:r>
      <w:r w:rsidR="00B05DC8" w:rsidRPr="00D37AC9">
        <w:rPr>
          <w:rFonts w:ascii="Arial" w:hAnsi="Arial" w:cs="Arial"/>
          <w:color w:val="000000"/>
          <w:sz w:val="22"/>
          <w:lang w:val="es-EC"/>
        </w:rPr>
        <w:t>O</w:t>
      </w:r>
      <w:r w:rsidR="00C81549" w:rsidRPr="00D37AC9">
        <w:rPr>
          <w:rFonts w:ascii="Arial" w:hAnsi="Arial" w:cs="Arial"/>
          <w:color w:val="000000"/>
          <w:sz w:val="22"/>
          <w:lang w:val="es-EC"/>
        </w:rPr>
        <w:t>bserva</w:t>
      </w:r>
      <w:r w:rsidR="007E2366" w:rsidRPr="00D37AC9">
        <w:rPr>
          <w:rFonts w:ascii="Arial" w:hAnsi="Arial" w:cs="Arial"/>
          <w:color w:val="000000"/>
          <w:sz w:val="22"/>
          <w:lang w:val="es-EC"/>
        </w:rPr>
        <w:t xml:space="preserve"> y escucha</w:t>
      </w:r>
      <w:r w:rsidR="00C81549" w:rsidRPr="00D37AC9">
        <w:rPr>
          <w:rFonts w:ascii="Arial" w:hAnsi="Arial" w:cs="Arial"/>
          <w:color w:val="000000"/>
          <w:sz w:val="22"/>
          <w:lang w:val="es-EC"/>
        </w:rPr>
        <w:t xml:space="preserve"> antes de hablar</w:t>
      </w:r>
      <w:r w:rsidR="00B05DC8" w:rsidRPr="00D37AC9">
        <w:rPr>
          <w:rFonts w:ascii="Arial" w:hAnsi="Arial" w:cs="Arial"/>
          <w:color w:val="000000"/>
          <w:sz w:val="22"/>
          <w:lang w:val="es-EC"/>
        </w:rPr>
        <w:t>.</w:t>
      </w:r>
    </w:p>
    <w:p w:rsidR="009A1FE0" w:rsidRPr="00D37AC9" w:rsidRDefault="00C81549" w:rsidP="0036672F">
      <w:pPr>
        <w:pStyle w:val="NormalWeb"/>
        <w:spacing w:before="0" w:beforeAutospacing="0" w:after="0" w:afterAutospacing="0" w:line="360" w:lineRule="auto"/>
        <w:rPr>
          <w:rFonts w:ascii="Arial" w:hAnsi="Arial" w:cs="Arial"/>
          <w:color w:val="000000"/>
          <w:sz w:val="22"/>
          <w:lang w:val="es-EC"/>
        </w:rPr>
      </w:pPr>
      <w:r w:rsidRPr="00D37AC9">
        <w:rPr>
          <w:rFonts w:ascii="Arial" w:hAnsi="Arial" w:cs="Arial"/>
          <w:b/>
          <w:sz w:val="22"/>
          <w:lang w:val="es-EC"/>
        </w:rPr>
        <w:t>Estilo pragmático</w:t>
      </w:r>
      <w:r w:rsidR="000E496A" w:rsidRPr="00D37AC9">
        <w:rPr>
          <w:rFonts w:ascii="Arial" w:hAnsi="Arial" w:cs="Arial"/>
          <w:b/>
          <w:sz w:val="22"/>
          <w:lang w:val="es-EC"/>
        </w:rPr>
        <w:t xml:space="preserve">: </w:t>
      </w:r>
      <w:r w:rsidR="000E496A" w:rsidRPr="00D37AC9">
        <w:rPr>
          <w:rFonts w:ascii="Arial" w:hAnsi="Arial" w:cs="Arial"/>
          <w:color w:val="000000"/>
          <w:sz w:val="22"/>
          <w:lang w:val="es-EC"/>
        </w:rPr>
        <w:t>decidir o experimentar</w:t>
      </w:r>
      <w:r w:rsidR="007E2366" w:rsidRPr="00D37AC9">
        <w:rPr>
          <w:rFonts w:ascii="Arial" w:hAnsi="Arial" w:cs="Arial"/>
          <w:color w:val="000000"/>
          <w:sz w:val="22"/>
          <w:lang w:val="es-EC"/>
        </w:rPr>
        <w:t xml:space="preserve">. </w:t>
      </w:r>
      <w:r w:rsidRPr="00D37AC9">
        <w:rPr>
          <w:rFonts w:ascii="Arial" w:hAnsi="Arial" w:cs="Arial"/>
          <w:color w:val="000000"/>
          <w:sz w:val="22"/>
          <w:lang w:val="es-EC"/>
        </w:rPr>
        <w:t>Les gusta probar i</w:t>
      </w:r>
      <w:r w:rsidR="007467D6" w:rsidRPr="00D37AC9">
        <w:rPr>
          <w:rFonts w:ascii="Arial" w:hAnsi="Arial" w:cs="Arial"/>
          <w:color w:val="000000"/>
          <w:sz w:val="22"/>
          <w:lang w:val="es-EC"/>
        </w:rPr>
        <w:t>deas, teorías y técnicas nuevas</w:t>
      </w:r>
      <w:r w:rsidRPr="00D37AC9">
        <w:rPr>
          <w:rFonts w:ascii="Arial" w:hAnsi="Arial" w:cs="Arial"/>
          <w:color w:val="000000"/>
          <w:sz w:val="22"/>
          <w:lang w:val="es-EC"/>
        </w:rPr>
        <w:t xml:space="preserve"> y compro</w:t>
      </w:r>
      <w:r w:rsidR="00B05DC8" w:rsidRPr="00D37AC9">
        <w:rPr>
          <w:rFonts w:ascii="Arial" w:hAnsi="Arial" w:cs="Arial"/>
          <w:color w:val="000000"/>
          <w:sz w:val="22"/>
          <w:lang w:val="es-EC"/>
        </w:rPr>
        <w:t>bar</w:t>
      </w:r>
      <w:r w:rsidR="007E2366" w:rsidRPr="00D37AC9">
        <w:rPr>
          <w:rFonts w:ascii="Arial" w:hAnsi="Arial" w:cs="Arial"/>
          <w:color w:val="000000"/>
          <w:sz w:val="22"/>
          <w:lang w:val="es-EC"/>
        </w:rPr>
        <w:t>las</w:t>
      </w:r>
      <w:r w:rsidR="00B05DC8" w:rsidRPr="00D37AC9">
        <w:rPr>
          <w:rFonts w:ascii="Arial" w:hAnsi="Arial" w:cs="Arial"/>
          <w:color w:val="000000"/>
          <w:sz w:val="22"/>
          <w:lang w:val="es-EC"/>
        </w:rPr>
        <w:t xml:space="preserve"> en la práctica</w:t>
      </w:r>
      <w:r w:rsidRPr="00D37AC9">
        <w:rPr>
          <w:rFonts w:ascii="Arial" w:hAnsi="Arial" w:cs="Arial"/>
          <w:color w:val="000000"/>
          <w:sz w:val="22"/>
          <w:lang w:val="es-EC"/>
        </w:rPr>
        <w:t>, les aburren e impacienta las largas discusiones</w:t>
      </w:r>
      <w:r w:rsidR="00B05DC8" w:rsidRPr="00D37AC9">
        <w:rPr>
          <w:rFonts w:ascii="Arial" w:hAnsi="Arial" w:cs="Arial"/>
          <w:color w:val="000000"/>
          <w:sz w:val="22"/>
          <w:lang w:val="es-EC"/>
        </w:rPr>
        <w:t xml:space="preserve"> sobre la </w:t>
      </w:r>
      <w:r w:rsidRPr="00D37AC9">
        <w:rPr>
          <w:rFonts w:ascii="Arial" w:hAnsi="Arial" w:cs="Arial"/>
          <w:color w:val="000000"/>
          <w:sz w:val="22"/>
          <w:lang w:val="es-EC"/>
        </w:rPr>
        <w:t>misma idea</w:t>
      </w:r>
      <w:r w:rsidR="00B05DC8" w:rsidRPr="00D37AC9">
        <w:rPr>
          <w:rFonts w:ascii="Arial" w:hAnsi="Arial" w:cs="Arial"/>
          <w:color w:val="000000"/>
          <w:sz w:val="22"/>
          <w:lang w:val="es-EC"/>
        </w:rPr>
        <w:t>.</w:t>
      </w:r>
      <w:r w:rsidRPr="00D37AC9">
        <w:rPr>
          <w:rFonts w:ascii="Arial" w:hAnsi="Arial" w:cs="Arial"/>
          <w:color w:val="000000"/>
          <w:sz w:val="22"/>
          <w:lang w:val="es-EC"/>
        </w:rPr>
        <w:t xml:space="preserve"> Son gente práctica, apegada a la realidad, a la que le gusta tomar </w:t>
      </w:r>
      <w:r w:rsidR="00B05DC8" w:rsidRPr="00D37AC9">
        <w:rPr>
          <w:rFonts w:ascii="Arial" w:hAnsi="Arial" w:cs="Arial"/>
          <w:color w:val="000000"/>
          <w:sz w:val="22"/>
          <w:lang w:val="es-EC"/>
        </w:rPr>
        <w:t>decisiones y resolver problemas</w:t>
      </w:r>
      <w:sdt>
        <w:sdtPr>
          <w:rPr>
            <w:rFonts w:ascii="Arial" w:hAnsi="Arial" w:cs="Arial"/>
            <w:color w:val="000000"/>
            <w:sz w:val="22"/>
            <w:lang w:val="es-EC"/>
          </w:rPr>
          <w:id w:val="215863729"/>
          <w:citation/>
        </w:sdtPr>
        <w:sdtEndPr/>
        <w:sdtContent>
          <w:r w:rsidR="005519F9" w:rsidRPr="00D37AC9">
            <w:rPr>
              <w:rFonts w:ascii="Arial" w:hAnsi="Arial" w:cs="Arial"/>
              <w:color w:val="000000"/>
              <w:sz w:val="22"/>
              <w:lang w:val="es-EC"/>
            </w:rPr>
            <w:fldChar w:fldCharType="begin"/>
          </w:r>
          <w:r w:rsidR="005519F9" w:rsidRPr="00D37AC9">
            <w:rPr>
              <w:rFonts w:ascii="Arial" w:hAnsi="Arial" w:cs="Arial"/>
              <w:color w:val="000000"/>
              <w:sz w:val="22"/>
              <w:lang w:val="es-EC"/>
            </w:rPr>
            <w:instrText xml:space="preserve"> CITATION Avi15 \l 12298 </w:instrText>
          </w:r>
          <w:r w:rsidR="005519F9" w:rsidRPr="00D37AC9">
            <w:rPr>
              <w:rFonts w:ascii="Arial" w:hAnsi="Arial" w:cs="Arial"/>
              <w:color w:val="000000"/>
              <w:sz w:val="22"/>
              <w:lang w:val="es-EC"/>
            </w:rPr>
            <w:fldChar w:fldCharType="separate"/>
          </w:r>
          <w:r w:rsidR="005359A3" w:rsidRPr="00D37AC9">
            <w:rPr>
              <w:rFonts w:ascii="Arial" w:hAnsi="Arial" w:cs="Arial"/>
              <w:noProof/>
              <w:color w:val="000000"/>
              <w:sz w:val="22"/>
              <w:lang w:val="es-EC"/>
            </w:rPr>
            <w:t xml:space="preserve"> (1)</w:t>
          </w:r>
          <w:r w:rsidR="005519F9" w:rsidRPr="00D37AC9">
            <w:rPr>
              <w:rFonts w:ascii="Arial" w:hAnsi="Arial" w:cs="Arial"/>
              <w:color w:val="000000"/>
              <w:sz w:val="22"/>
              <w:lang w:val="es-EC"/>
            </w:rPr>
            <w:fldChar w:fldCharType="end"/>
          </w:r>
        </w:sdtContent>
      </w:sdt>
      <w:sdt>
        <w:sdtPr>
          <w:rPr>
            <w:rFonts w:ascii="Arial" w:hAnsi="Arial" w:cs="Arial"/>
            <w:color w:val="000000"/>
            <w:sz w:val="22"/>
            <w:lang w:val="es-EC"/>
          </w:rPr>
          <w:id w:val="1733657407"/>
          <w:citation/>
        </w:sdtPr>
        <w:sdtEndPr/>
        <w:sdtContent>
          <w:r w:rsidR="00282932" w:rsidRPr="00D37AC9">
            <w:rPr>
              <w:rFonts w:ascii="Arial" w:hAnsi="Arial" w:cs="Arial"/>
              <w:color w:val="000000"/>
              <w:sz w:val="22"/>
              <w:lang w:val="es-EC"/>
            </w:rPr>
            <w:fldChar w:fldCharType="begin"/>
          </w:r>
          <w:r w:rsidR="00282932" w:rsidRPr="00D37AC9">
            <w:rPr>
              <w:rFonts w:ascii="Arial" w:hAnsi="Arial" w:cs="Arial"/>
              <w:color w:val="000000"/>
              <w:sz w:val="22"/>
              <w:lang w:val="es-EC"/>
            </w:rPr>
            <w:instrText xml:space="preserve"> CITATION Cam00 \l 12298 </w:instrText>
          </w:r>
          <w:r w:rsidR="00282932" w:rsidRPr="00D37AC9">
            <w:rPr>
              <w:rFonts w:ascii="Arial" w:hAnsi="Arial" w:cs="Arial"/>
              <w:color w:val="000000"/>
              <w:sz w:val="22"/>
              <w:lang w:val="es-EC"/>
            </w:rPr>
            <w:fldChar w:fldCharType="separate"/>
          </w:r>
          <w:r w:rsidR="005359A3" w:rsidRPr="00D37AC9">
            <w:rPr>
              <w:rFonts w:ascii="Arial" w:hAnsi="Arial" w:cs="Arial"/>
              <w:noProof/>
              <w:color w:val="000000"/>
              <w:sz w:val="22"/>
              <w:lang w:val="es-EC"/>
            </w:rPr>
            <w:t xml:space="preserve"> (9)</w:t>
          </w:r>
          <w:r w:rsidR="00282932" w:rsidRPr="00D37AC9">
            <w:rPr>
              <w:rFonts w:ascii="Arial" w:hAnsi="Arial" w:cs="Arial"/>
              <w:color w:val="000000"/>
              <w:sz w:val="22"/>
              <w:lang w:val="es-EC"/>
            </w:rPr>
            <w:fldChar w:fldCharType="end"/>
          </w:r>
        </w:sdtContent>
      </w:sdt>
      <w:sdt>
        <w:sdtPr>
          <w:rPr>
            <w:rFonts w:ascii="Arial" w:hAnsi="Arial" w:cs="Arial"/>
            <w:color w:val="000000"/>
            <w:sz w:val="22"/>
            <w:lang w:val="es-EC"/>
          </w:rPr>
          <w:id w:val="-866370643"/>
          <w:citation/>
        </w:sdtPr>
        <w:sdtEndPr/>
        <w:sdtContent>
          <w:r w:rsidR="00282932" w:rsidRPr="00D37AC9">
            <w:rPr>
              <w:rFonts w:ascii="Arial" w:hAnsi="Arial" w:cs="Arial"/>
              <w:color w:val="000000"/>
              <w:sz w:val="22"/>
              <w:lang w:val="es-EC"/>
            </w:rPr>
            <w:fldChar w:fldCharType="begin"/>
          </w:r>
          <w:r w:rsidR="00282932" w:rsidRPr="00D37AC9">
            <w:rPr>
              <w:rFonts w:ascii="Arial" w:hAnsi="Arial" w:cs="Arial"/>
              <w:color w:val="000000"/>
              <w:sz w:val="22"/>
              <w:lang w:val="es-EC"/>
            </w:rPr>
            <w:instrText xml:space="preserve"> CITATION Día09 \l 12298 </w:instrText>
          </w:r>
          <w:r w:rsidR="00282932" w:rsidRPr="00D37AC9">
            <w:rPr>
              <w:rFonts w:ascii="Arial" w:hAnsi="Arial" w:cs="Arial"/>
              <w:color w:val="000000"/>
              <w:sz w:val="22"/>
              <w:lang w:val="es-EC"/>
            </w:rPr>
            <w:fldChar w:fldCharType="separate"/>
          </w:r>
          <w:r w:rsidR="005359A3" w:rsidRPr="00D37AC9">
            <w:rPr>
              <w:rFonts w:ascii="Arial" w:hAnsi="Arial" w:cs="Arial"/>
              <w:noProof/>
              <w:color w:val="000000"/>
              <w:sz w:val="22"/>
              <w:lang w:val="es-EC"/>
            </w:rPr>
            <w:t xml:space="preserve"> (10)</w:t>
          </w:r>
          <w:r w:rsidR="00282932" w:rsidRPr="00D37AC9">
            <w:rPr>
              <w:rFonts w:ascii="Arial" w:hAnsi="Arial" w:cs="Arial"/>
              <w:color w:val="000000"/>
              <w:sz w:val="22"/>
              <w:lang w:val="es-EC"/>
            </w:rPr>
            <w:fldChar w:fldCharType="end"/>
          </w:r>
        </w:sdtContent>
      </w:sdt>
      <w:sdt>
        <w:sdtPr>
          <w:rPr>
            <w:rFonts w:ascii="Arial" w:hAnsi="Arial" w:cs="Arial"/>
            <w:color w:val="000000"/>
            <w:sz w:val="22"/>
            <w:lang w:val="es-EC"/>
          </w:rPr>
          <w:id w:val="-1340538021"/>
          <w:citation/>
        </w:sdtPr>
        <w:sdtEndPr/>
        <w:sdtContent>
          <w:r w:rsidR="007D1856" w:rsidRPr="00D37AC9">
            <w:rPr>
              <w:rFonts w:ascii="Arial" w:hAnsi="Arial" w:cs="Arial"/>
              <w:color w:val="000000"/>
              <w:sz w:val="22"/>
              <w:lang w:val="es-EC"/>
            </w:rPr>
            <w:fldChar w:fldCharType="begin"/>
          </w:r>
          <w:r w:rsidR="007D1856" w:rsidRPr="00D37AC9">
            <w:rPr>
              <w:rFonts w:ascii="Arial" w:hAnsi="Arial" w:cs="Arial"/>
              <w:color w:val="000000"/>
              <w:sz w:val="22"/>
              <w:lang w:val="es-EC"/>
            </w:rPr>
            <w:instrText xml:space="preserve"> CITATION Día12 \l 12298 </w:instrText>
          </w:r>
          <w:r w:rsidR="007D1856" w:rsidRPr="00D37AC9">
            <w:rPr>
              <w:rFonts w:ascii="Arial" w:hAnsi="Arial" w:cs="Arial"/>
              <w:color w:val="000000"/>
              <w:sz w:val="22"/>
              <w:lang w:val="es-EC"/>
            </w:rPr>
            <w:fldChar w:fldCharType="separate"/>
          </w:r>
          <w:r w:rsidR="005359A3" w:rsidRPr="00D37AC9">
            <w:rPr>
              <w:rFonts w:ascii="Arial" w:hAnsi="Arial" w:cs="Arial"/>
              <w:noProof/>
              <w:color w:val="000000"/>
              <w:sz w:val="22"/>
              <w:lang w:val="es-EC"/>
            </w:rPr>
            <w:t xml:space="preserve"> (11)</w:t>
          </w:r>
          <w:r w:rsidR="007D1856" w:rsidRPr="00D37AC9">
            <w:rPr>
              <w:rFonts w:ascii="Arial" w:hAnsi="Arial" w:cs="Arial"/>
              <w:color w:val="000000"/>
              <w:sz w:val="22"/>
              <w:lang w:val="es-EC"/>
            </w:rPr>
            <w:fldChar w:fldCharType="end"/>
          </w:r>
        </w:sdtContent>
      </w:sdt>
      <w:r w:rsidR="00B05DC8" w:rsidRPr="00D37AC9">
        <w:rPr>
          <w:rFonts w:ascii="Arial" w:hAnsi="Arial" w:cs="Arial"/>
          <w:color w:val="000000"/>
          <w:sz w:val="22"/>
          <w:lang w:val="es-EC"/>
        </w:rPr>
        <w:t>.</w:t>
      </w:r>
    </w:p>
    <w:p w:rsidR="009A1FE0" w:rsidRPr="00D37AC9" w:rsidRDefault="009A1FE0" w:rsidP="007E2366">
      <w:pPr>
        <w:autoSpaceDE w:val="0"/>
        <w:autoSpaceDN w:val="0"/>
        <w:adjustRightInd w:val="0"/>
        <w:spacing w:after="0" w:line="360" w:lineRule="auto"/>
        <w:rPr>
          <w:rFonts w:cs="Arial"/>
          <w:szCs w:val="24"/>
          <w:lang w:val="es-EC"/>
        </w:rPr>
      </w:pPr>
      <w:r w:rsidRPr="00D37AC9">
        <w:rPr>
          <w:rFonts w:cs="Arial"/>
          <w:szCs w:val="24"/>
          <w:lang w:val="es-EC"/>
        </w:rPr>
        <w:t>Son varios los estudios que c</w:t>
      </w:r>
      <w:r w:rsidR="000E496A" w:rsidRPr="00D37AC9">
        <w:rPr>
          <w:rFonts w:cs="Arial"/>
          <w:szCs w:val="24"/>
          <w:lang w:val="es-EC"/>
        </w:rPr>
        <w:t>onfirman la relación entre los estilos de a</w:t>
      </w:r>
      <w:r w:rsidRPr="00D37AC9">
        <w:rPr>
          <w:rFonts w:cs="Arial"/>
          <w:szCs w:val="24"/>
          <w:lang w:val="es-EC"/>
        </w:rPr>
        <w:t>prendizaje y el éxito académico, como resultado de la respuesta de los alumnos a diferentes métodos de enseñanza</w:t>
      </w:r>
      <w:sdt>
        <w:sdtPr>
          <w:rPr>
            <w:rFonts w:cs="Arial"/>
            <w:szCs w:val="24"/>
            <w:lang w:val="es-EC"/>
          </w:rPr>
          <w:id w:val="-2094689663"/>
          <w:citation/>
        </w:sdtPr>
        <w:sdtEndPr/>
        <w:sdtContent>
          <w:r w:rsidR="007D1856" w:rsidRPr="00D37AC9">
            <w:rPr>
              <w:rFonts w:cs="Arial"/>
              <w:szCs w:val="24"/>
              <w:lang w:val="es-EC"/>
            </w:rPr>
            <w:fldChar w:fldCharType="begin"/>
          </w:r>
          <w:r w:rsidR="007D1856" w:rsidRPr="00D37AC9">
            <w:rPr>
              <w:rFonts w:cs="Arial"/>
              <w:szCs w:val="24"/>
              <w:lang w:val="es-EC"/>
            </w:rPr>
            <w:instrText xml:space="preserve"> CITATION Gal03 \l 12298 </w:instrText>
          </w:r>
          <w:r w:rsidR="007D1856" w:rsidRPr="00D37AC9">
            <w:rPr>
              <w:rFonts w:cs="Arial"/>
              <w:szCs w:val="24"/>
              <w:lang w:val="es-EC"/>
            </w:rPr>
            <w:fldChar w:fldCharType="separate"/>
          </w:r>
          <w:r w:rsidR="005359A3" w:rsidRPr="00D37AC9">
            <w:rPr>
              <w:rFonts w:cs="Arial"/>
              <w:noProof/>
              <w:szCs w:val="24"/>
              <w:lang w:val="es-EC"/>
            </w:rPr>
            <w:t xml:space="preserve"> (12)</w:t>
          </w:r>
          <w:r w:rsidR="007D1856" w:rsidRPr="00D37AC9">
            <w:rPr>
              <w:rFonts w:cs="Arial"/>
              <w:szCs w:val="24"/>
              <w:lang w:val="es-EC"/>
            </w:rPr>
            <w:fldChar w:fldCharType="end"/>
          </w:r>
        </w:sdtContent>
      </w:sdt>
      <w:r w:rsidRPr="00D37AC9">
        <w:rPr>
          <w:rFonts w:cs="Arial"/>
          <w:szCs w:val="24"/>
          <w:lang w:val="es-EC"/>
        </w:rPr>
        <w:t xml:space="preserve">. </w:t>
      </w:r>
      <w:r w:rsidR="007E2366" w:rsidRPr="00D37AC9">
        <w:rPr>
          <w:rFonts w:cs="Arial"/>
          <w:szCs w:val="24"/>
          <w:lang w:val="es-EC"/>
        </w:rPr>
        <w:t>I</w:t>
      </w:r>
      <w:r w:rsidRPr="00D37AC9">
        <w:rPr>
          <w:rFonts w:cs="Arial"/>
          <w:szCs w:val="24"/>
          <w:lang w:val="es-EC"/>
        </w:rPr>
        <w:t>deal</w:t>
      </w:r>
      <w:r w:rsidR="007E2366" w:rsidRPr="00D37AC9">
        <w:rPr>
          <w:rFonts w:cs="Arial"/>
          <w:szCs w:val="24"/>
          <w:lang w:val="es-EC"/>
        </w:rPr>
        <w:t>m</w:t>
      </w:r>
      <w:r w:rsidRPr="00D37AC9">
        <w:rPr>
          <w:rFonts w:cs="Arial"/>
          <w:szCs w:val="24"/>
          <w:lang w:val="es-EC"/>
        </w:rPr>
        <w:t>e</w:t>
      </w:r>
      <w:r w:rsidR="007E2366" w:rsidRPr="00D37AC9">
        <w:rPr>
          <w:rFonts w:cs="Arial"/>
          <w:szCs w:val="24"/>
          <w:lang w:val="es-EC"/>
        </w:rPr>
        <w:t>nte</w:t>
      </w:r>
      <w:r w:rsidRPr="00D37AC9">
        <w:rPr>
          <w:rFonts w:cs="Arial"/>
          <w:szCs w:val="24"/>
          <w:lang w:val="es-EC"/>
        </w:rPr>
        <w:t xml:space="preserve"> el docente debe adaptar el proceso educativo al estilo de aprendizaje de</w:t>
      </w:r>
      <w:r w:rsidR="000B6ECB" w:rsidRPr="00D37AC9">
        <w:rPr>
          <w:rFonts w:cs="Arial"/>
          <w:szCs w:val="24"/>
          <w:lang w:val="es-EC"/>
        </w:rPr>
        <w:t xml:space="preserve"> sus estudiantes</w:t>
      </w:r>
      <w:r w:rsidR="007E2366" w:rsidRPr="00D37AC9">
        <w:rPr>
          <w:rFonts w:cs="Arial"/>
          <w:szCs w:val="24"/>
          <w:lang w:val="es-EC"/>
        </w:rPr>
        <w:t>,</w:t>
      </w:r>
      <w:r w:rsidR="000B6ECB" w:rsidRPr="00D37AC9">
        <w:rPr>
          <w:rFonts w:cs="Arial"/>
          <w:szCs w:val="24"/>
          <w:lang w:val="es-EC"/>
        </w:rPr>
        <w:t xml:space="preserve"> acomodarse a las preferencias </w:t>
      </w:r>
      <w:r w:rsidR="0014552D" w:rsidRPr="00D37AC9">
        <w:rPr>
          <w:rFonts w:cs="Arial"/>
          <w:szCs w:val="24"/>
          <w:lang w:val="es-EC"/>
        </w:rPr>
        <w:t>de tod</w:t>
      </w:r>
      <w:r w:rsidR="00E36E80" w:rsidRPr="00D37AC9">
        <w:rPr>
          <w:rFonts w:cs="Arial"/>
          <w:szCs w:val="24"/>
          <w:lang w:val="es-EC"/>
        </w:rPr>
        <w:t>os los estudiantes sería imposible, pero es importante que el docente conozca y adapte su estilo de enseñanza de acuerdo a los objetivos que se pretende alcanzar</w:t>
      </w:r>
      <w:sdt>
        <w:sdtPr>
          <w:rPr>
            <w:rFonts w:cs="Arial"/>
            <w:szCs w:val="24"/>
            <w:lang w:val="es-EC"/>
          </w:rPr>
          <w:id w:val="-317659124"/>
          <w:citation/>
        </w:sdtPr>
        <w:sdtEndPr/>
        <w:sdtContent>
          <w:r w:rsidR="007D1856" w:rsidRPr="00D37AC9">
            <w:rPr>
              <w:rFonts w:cs="Arial"/>
              <w:szCs w:val="24"/>
              <w:lang w:val="es-EC"/>
            </w:rPr>
            <w:fldChar w:fldCharType="begin"/>
          </w:r>
          <w:r w:rsidR="007D1856" w:rsidRPr="00D37AC9">
            <w:rPr>
              <w:rFonts w:cs="Arial"/>
              <w:szCs w:val="24"/>
              <w:lang w:val="es-EC"/>
            </w:rPr>
            <w:instrText xml:space="preserve"> CITATION Gal03 \l 12298 </w:instrText>
          </w:r>
          <w:r w:rsidR="007D1856" w:rsidRPr="00D37AC9">
            <w:rPr>
              <w:rFonts w:cs="Arial"/>
              <w:szCs w:val="24"/>
              <w:lang w:val="es-EC"/>
            </w:rPr>
            <w:fldChar w:fldCharType="separate"/>
          </w:r>
          <w:r w:rsidR="005359A3" w:rsidRPr="00D37AC9">
            <w:rPr>
              <w:rFonts w:cs="Arial"/>
              <w:noProof/>
              <w:szCs w:val="24"/>
              <w:lang w:val="es-EC"/>
            </w:rPr>
            <w:t xml:space="preserve"> (12)</w:t>
          </w:r>
          <w:r w:rsidR="007D1856" w:rsidRPr="00D37AC9">
            <w:rPr>
              <w:rFonts w:cs="Arial"/>
              <w:szCs w:val="24"/>
              <w:lang w:val="es-EC"/>
            </w:rPr>
            <w:fldChar w:fldCharType="end"/>
          </w:r>
        </w:sdtContent>
      </w:sdt>
      <w:sdt>
        <w:sdtPr>
          <w:rPr>
            <w:rFonts w:cs="Arial"/>
            <w:szCs w:val="24"/>
            <w:lang w:val="es-EC"/>
          </w:rPr>
          <w:id w:val="1720326500"/>
          <w:citation/>
        </w:sdtPr>
        <w:sdtEndPr/>
        <w:sdtContent>
          <w:r w:rsidR="007D1856" w:rsidRPr="00D37AC9">
            <w:rPr>
              <w:rFonts w:cs="Arial"/>
              <w:szCs w:val="24"/>
              <w:lang w:val="es-EC"/>
            </w:rPr>
            <w:fldChar w:fldCharType="begin"/>
          </w:r>
          <w:r w:rsidR="007D1856" w:rsidRPr="00D37AC9">
            <w:rPr>
              <w:rFonts w:cs="Arial"/>
              <w:szCs w:val="24"/>
              <w:lang w:val="es-EC"/>
            </w:rPr>
            <w:instrText xml:space="preserve"> CITATION Ord03 \l 12298 </w:instrText>
          </w:r>
          <w:r w:rsidR="007D1856" w:rsidRPr="00D37AC9">
            <w:rPr>
              <w:rFonts w:cs="Arial"/>
              <w:szCs w:val="24"/>
              <w:lang w:val="es-EC"/>
            </w:rPr>
            <w:fldChar w:fldCharType="separate"/>
          </w:r>
          <w:r w:rsidR="005359A3" w:rsidRPr="00D37AC9">
            <w:rPr>
              <w:rFonts w:cs="Arial"/>
              <w:noProof/>
              <w:szCs w:val="24"/>
              <w:lang w:val="es-EC"/>
            </w:rPr>
            <w:t xml:space="preserve"> (13)</w:t>
          </w:r>
          <w:r w:rsidR="007D1856" w:rsidRPr="00D37AC9">
            <w:rPr>
              <w:rFonts w:cs="Arial"/>
              <w:szCs w:val="24"/>
              <w:lang w:val="es-EC"/>
            </w:rPr>
            <w:fldChar w:fldCharType="end"/>
          </w:r>
        </w:sdtContent>
      </w:sdt>
      <w:sdt>
        <w:sdtPr>
          <w:rPr>
            <w:rFonts w:cs="Arial"/>
            <w:szCs w:val="24"/>
            <w:lang w:val="es-EC"/>
          </w:rPr>
          <w:id w:val="-1518076503"/>
          <w:citation/>
        </w:sdtPr>
        <w:sdtEndPr/>
        <w:sdtContent>
          <w:r w:rsidR="007F48FA" w:rsidRPr="00D37AC9">
            <w:rPr>
              <w:rFonts w:cs="Arial"/>
              <w:szCs w:val="24"/>
              <w:lang w:val="es-EC"/>
            </w:rPr>
            <w:fldChar w:fldCharType="begin"/>
          </w:r>
          <w:r w:rsidR="007F48FA" w:rsidRPr="00D37AC9">
            <w:rPr>
              <w:rFonts w:cs="Arial"/>
              <w:szCs w:val="24"/>
              <w:lang w:val="es-EC"/>
            </w:rPr>
            <w:instrText xml:space="preserve">CITATION san08 \l 12298 </w:instrText>
          </w:r>
          <w:r w:rsidR="007F48FA" w:rsidRPr="00D37AC9">
            <w:rPr>
              <w:rFonts w:cs="Arial"/>
              <w:szCs w:val="24"/>
              <w:lang w:val="es-EC"/>
            </w:rPr>
            <w:fldChar w:fldCharType="separate"/>
          </w:r>
          <w:r w:rsidR="005359A3" w:rsidRPr="00D37AC9">
            <w:rPr>
              <w:rFonts w:cs="Arial"/>
              <w:noProof/>
              <w:szCs w:val="24"/>
              <w:lang w:val="es-EC"/>
            </w:rPr>
            <w:t xml:space="preserve"> (14)</w:t>
          </w:r>
          <w:r w:rsidR="007F48FA" w:rsidRPr="00D37AC9">
            <w:rPr>
              <w:rFonts w:cs="Arial"/>
              <w:szCs w:val="24"/>
              <w:lang w:val="es-EC"/>
            </w:rPr>
            <w:fldChar w:fldCharType="end"/>
          </w:r>
        </w:sdtContent>
      </w:sdt>
      <w:r w:rsidR="007F48FA" w:rsidRPr="00D37AC9">
        <w:rPr>
          <w:rFonts w:cs="Arial"/>
          <w:szCs w:val="24"/>
          <w:lang w:val="es-EC"/>
        </w:rPr>
        <w:t>.</w:t>
      </w:r>
    </w:p>
    <w:p w:rsidR="0014552D" w:rsidRPr="00D37AC9" w:rsidRDefault="0028728E" w:rsidP="0036672F">
      <w:pPr>
        <w:autoSpaceDE w:val="0"/>
        <w:autoSpaceDN w:val="0"/>
        <w:adjustRightInd w:val="0"/>
        <w:spacing w:after="0" w:line="360" w:lineRule="auto"/>
        <w:rPr>
          <w:rFonts w:cs="Arial"/>
          <w:szCs w:val="24"/>
          <w:lang w:val="es-EC"/>
        </w:rPr>
      </w:pPr>
      <w:r w:rsidRPr="00D37AC9">
        <w:rPr>
          <w:rFonts w:cs="Arial"/>
          <w:szCs w:val="24"/>
          <w:lang w:val="es-EC"/>
        </w:rPr>
        <w:t>El considerar los estilos de aprendizaje de los estudiantes mejorará su rendimiento académico, disminuirá la deserción y el fracaso escolar</w:t>
      </w:r>
      <w:r w:rsidR="00D37AC9" w:rsidRPr="00D37AC9">
        <w:rPr>
          <w:rFonts w:cs="Arial"/>
          <w:szCs w:val="24"/>
          <w:lang w:val="es-EC"/>
        </w:rPr>
        <w:t xml:space="preserve"> </w:t>
      </w:r>
      <w:sdt>
        <w:sdtPr>
          <w:rPr>
            <w:rFonts w:cs="Arial"/>
            <w:szCs w:val="24"/>
            <w:lang w:val="es-EC"/>
          </w:rPr>
          <w:id w:val="-1587229848"/>
          <w:citation/>
        </w:sdtPr>
        <w:sdtEndPr/>
        <w:sdtContent>
          <w:r w:rsidR="00D37AC9" w:rsidRPr="00D37AC9">
            <w:rPr>
              <w:rFonts w:cs="Arial"/>
              <w:szCs w:val="24"/>
              <w:lang w:val="es-EC"/>
            </w:rPr>
            <w:fldChar w:fldCharType="begin"/>
          </w:r>
          <w:r w:rsidR="00D37AC9" w:rsidRPr="00D37AC9">
            <w:rPr>
              <w:rFonts w:cs="Arial"/>
              <w:szCs w:val="24"/>
              <w:lang w:val="es-EC"/>
            </w:rPr>
            <w:instrText xml:space="preserve"> CITATION Gur14 \l 12298 </w:instrText>
          </w:r>
          <w:r w:rsidR="00D37AC9" w:rsidRPr="00D37AC9">
            <w:rPr>
              <w:rFonts w:cs="Arial"/>
              <w:szCs w:val="24"/>
              <w:lang w:val="es-EC"/>
            </w:rPr>
            <w:fldChar w:fldCharType="separate"/>
          </w:r>
          <w:r w:rsidR="00D37AC9" w:rsidRPr="00D37AC9">
            <w:rPr>
              <w:rFonts w:cs="Arial"/>
              <w:noProof/>
              <w:szCs w:val="24"/>
              <w:lang w:val="es-EC"/>
            </w:rPr>
            <w:t xml:space="preserve"> (4)</w:t>
          </w:r>
          <w:r w:rsidR="00D37AC9" w:rsidRPr="00D37AC9">
            <w:rPr>
              <w:rFonts w:cs="Arial"/>
              <w:szCs w:val="24"/>
              <w:lang w:val="es-EC"/>
            </w:rPr>
            <w:fldChar w:fldCharType="end"/>
          </w:r>
        </w:sdtContent>
      </w:sdt>
      <w:r w:rsidR="00D37AC9" w:rsidRPr="00D37AC9">
        <w:rPr>
          <w:rFonts w:cs="Arial"/>
          <w:szCs w:val="24"/>
          <w:lang w:val="es-EC"/>
        </w:rPr>
        <w:t xml:space="preserve"> </w:t>
      </w:r>
      <w:sdt>
        <w:sdtPr>
          <w:rPr>
            <w:rFonts w:cs="Arial"/>
            <w:szCs w:val="24"/>
            <w:lang w:val="es-EC"/>
          </w:rPr>
          <w:id w:val="-196090960"/>
          <w:citation/>
        </w:sdtPr>
        <w:sdtEndPr/>
        <w:sdtContent>
          <w:r w:rsidR="007F48FA" w:rsidRPr="00D37AC9">
            <w:rPr>
              <w:rFonts w:cs="Arial"/>
              <w:szCs w:val="24"/>
              <w:lang w:val="es-EC"/>
            </w:rPr>
            <w:fldChar w:fldCharType="begin"/>
          </w:r>
          <w:r w:rsidR="007F48FA" w:rsidRPr="00D37AC9">
            <w:rPr>
              <w:rFonts w:cs="Arial"/>
              <w:szCs w:val="24"/>
              <w:lang w:val="es-EC"/>
            </w:rPr>
            <w:instrText xml:space="preserve"> CITATION Var06 \l 12298 </w:instrText>
          </w:r>
          <w:r w:rsidR="007F48FA" w:rsidRPr="00D37AC9">
            <w:rPr>
              <w:rFonts w:cs="Arial"/>
              <w:szCs w:val="24"/>
              <w:lang w:val="es-EC"/>
            </w:rPr>
            <w:fldChar w:fldCharType="separate"/>
          </w:r>
          <w:r w:rsidR="005359A3" w:rsidRPr="00D37AC9">
            <w:rPr>
              <w:rFonts w:cs="Arial"/>
              <w:noProof/>
              <w:szCs w:val="24"/>
              <w:lang w:val="es-EC"/>
            </w:rPr>
            <w:t xml:space="preserve"> (7)</w:t>
          </w:r>
          <w:r w:rsidR="007F48FA" w:rsidRPr="00D37AC9">
            <w:rPr>
              <w:rFonts w:cs="Arial"/>
              <w:szCs w:val="24"/>
              <w:lang w:val="es-EC"/>
            </w:rPr>
            <w:fldChar w:fldCharType="end"/>
          </w:r>
        </w:sdtContent>
      </w:sdt>
      <w:sdt>
        <w:sdtPr>
          <w:rPr>
            <w:rFonts w:cs="Arial"/>
            <w:szCs w:val="24"/>
            <w:lang w:val="es-EC"/>
          </w:rPr>
          <w:id w:val="706154610"/>
          <w:citation/>
        </w:sdtPr>
        <w:sdtEndPr/>
        <w:sdtContent>
          <w:r w:rsidR="007F48FA" w:rsidRPr="00D37AC9">
            <w:rPr>
              <w:rFonts w:cs="Arial"/>
              <w:szCs w:val="24"/>
              <w:lang w:val="es-EC"/>
            </w:rPr>
            <w:fldChar w:fldCharType="begin"/>
          </w:r>
          <w:r w:rsidR="007F48FA" w:rsidRPr="00D37AC9">
            <w:rPr>
              <w:rFonts w:cs="Arial"/>
              <w:szCs w:val="24"/>
              <w:lang w:val="es-EC"/>
            </w:rPr>
            <w:instrText xml:space="preserve"> CITATION Ven11 \l 12298 </w:instrText>
          </w:r>
          <w:r w:rsidR="007F48FA" w:rsidRPr="00D37AC9">
            <w:rPr>
              <w:rFonts w:cs="Arial"/>
              <w:szCs w:val="24"/>
              <w:lang w:val="es-EC"/>
            </w:rPr>
            <w:fldChar w:fldCharType="separate"/>
          </w:r>
          <w:r w:rsidR="005359A3" w:rsidRPr="00D37AC9">
            <w:rPr>
              <w:rFonts w:cs="Arial"/>
              <w:noProof/>
              <w:szCs w:val="24"/>
              <w:lang w:val="es-EC"/>
            </w:rPr>
            <w:t xml:space="preserve"> (15)</w:t>
          </w:r>
          <w:r w:rsidR="007F48FA" w:rsidRPr="00D37AC9">
            <w:rPr>
              <w:rFonts w:cs="Arial"/>
              <w:szCs w:val="24"/>
              <w:lang w:val="es-EC"/>
            </w:rPr>
            <w:fldChar w:fldCharType="end"/>
          </w:r>
        </w:sdtContent>
      </w:sdt>
      <w:r w:rsidRPr="00D37AC9">
        <w:rPr>
          <w:rFonts w:cs="Arial"/>
          <w:szCs w:val="24"/>
          <w:lang w:val="es-EC"/>
        </w:rPr>
        <w:t>.</w:t>
      </w:r>
    </w:p>
    <w:p w:rsidR="00EC362D" w:rsidRPr="00D37AC9" w:rsidRDefault="00EC362D" w:rsidP="007E2366">
      <w:pPr>
        <w:pStyle w:val="NormalWeb"/>
        <w:spacing w:after="0" w:afterAutospacing="0" w:line="360" w:lineRule="auto"/>
        <w:rPr>
          <w:rFonts w:ascii="Arial" w:hAnsi="Arial" w:cs="Arial"/>
          <w:sz w:val="22"/>
          <w:lang w:val="es-ES"/>
        </w:rPr>
      </w:pPr>
      <w:r w:rsidRPr="00D37AC9">
        <w:rPr>
          <w:rFonts w:ascii="Arial" w:hAnsi="Arial" w:cs="Arial"/>
          <w:b/>
          <w:sz w:val="22"/>
          <w:lang w:val="es-ES"/>
        </w:rPr>
        <w:t>Modelo de Aprendizaje Blended Learning como una forma de inte</w:t>
      </w:r>
      <w:r w:rsidR="007E2366" w:rsidRPr="00D37AC9">
        <w:rPr>
          <w:rFonts w:ascii="Arial" w:hAnsi="Arial" w:cs="Arial"/>
          <w:b/>
          <w:sz w:val="22"/>
          <w:lang w:val="es-ES"/>
        </w:rPr>
        <w:t>grar los estilos de aprendizaje</w:t>
      </w:r>
    </w:p>
    <w:p w:rsidR="00EC362D" w:rsidRPr="00D37AC9" w:rsidRDefault="00EC362D" w:rsidP="007E2366">
      <w:pPr>
        <w:spacing w:after="0" w:line="360" w:lineRule="auto"/>
        <w:rPr>
          <w:rFonts w:cs="Arial"/>
          <w:szCs w:val="24"/>
          <w:lang w:val="es-ES"/>
        </w:rPr>
      </w:pPr>
      <w:r w:rsidRPr="00D37AC9">
        <w:rPr>
          <w:rFonts w:cs="Arial"/>
          <w:szCs w:val="24"/>
          <w:lang w:val="es-ES"/>
        </w:rPr>
        <w:t xml:space="preserve">En los diferentes niveles de formación, la población ha estado </w:t>
      </w:r>
      <w:r w:rsidR="007E2366" w:rsidRPr="00D37AC9">
        <w:rPr>
          <w:rFonts w:cs="Arial"/>
          <w:szCs w:val="24"/>
          <w:lang w:val="es-ES"/>
        </w:rPr>
        <w:t xml:space="preserve">siempre </w:t>
      </w:r>
      <w:r w:rsidRPr="00D37AC9">
        <w:rPr>
          <w:rFonts w:cs="Arial"/>
          <w:szCs w:val="24"/>
          <w:lang w:val="es-ES"/>
        </w:rPr>
        <w:t xml:space="preserve">acostumbrada al modelo de enseñanza presencial en el que un docente imparte sus conocimientos a un grupo de alumnos y estos receptan </w:t>
      </w:r>
      <w:r w:rsidR="00CC47B7" w:rsidRPr="00D37AC9">
        <w:rPr>
          <w:rFonts w:cs="Arial"/>
          <w:szCs w:val="24"/>
          <w:lang w:val="es-ES"/>
        </w:rPr>
        <w:t>l</w:t>
      </w:r>
      <w:r w:rsidRPr="00D37AC9">
        <w:rPr>
          <w:rFonts w:cs="Arial"/>
          <w:szCs w:val="24"/>
          <w:lang w:val="es-ES"/>
        </w:rPr>
        <w:t xml:space="preserve">a información para luego aplicarla en distintos ámbitos. Esta </w:t>
      </w:r>
      <w:r w:rsidRPr="00D37AC9">
        <w:rPr>
          <w:rFonts w:cs="Arial"/>
          <w:szCs w:val="24"/>
          <w:lang w:val="es-ES"/>
        </w:rPr>
        <w:lastRenderedPageBreak/>
        <w:t xml:space="preserve">metodología ha </w:t>
      </w:r>
      <w:r w:rsidR="00CC47B7" w:rsidRPr="00D37AC9">
        <w:rPr>
          <w:rFonts w:cs="Arial"/>
          <w:szCs w:val="24"/>
          <w:lang w:val="es-ES"/>
        </w:rPr>
        <w:t>tenido</w:t>
      </w:r>
      <w:r w:rsidRPr="00D37AC9">
        <w:rPr>
          <w:rFonts w:cs="Arial"/>
          <w:szCs w:val="24"/>
          <w:lang w:val="es-ES"/>
        </w:rPr>
        <w:t xml:space="preserve"> variantes en su aplicación acordes a la época y al desarrollo de nuevos materiales. </w:t>
      </w:r>
      <w:r w:rsidR="00CC47B7" w:rsidRPr="00D37AC9">
        <w:rPr>
          <w:rFonts w:cs="Arial"/>
          <w:szCs w:val="24"/>
          <w:lang w:val="es-ES"/>
        </w:rPr>
        <w:t>Hoy en día</w:t>
      </w:r>
      <w:r w:rsidRPr="00D37AC9">
        <w:rPr>
          <w:rFonts w:cs="Arial"/>
          <w:szCs w:val="24"/>
          <w:lang w:val="es-ES"/>
        </w:rPr>
        <w:t xml:space="preserve"> tenemos </w:t>
      </w:r>
      <w:r w:rsidR="00CC47B7" w:rsidRPr="00D37AC9">
        <w:rPr>
          <w:rFonts w:cs="Arial"/>
          <w:szCs w:val="24"/>
          <w:lang w:val="es-ES"/>
        </w:rPr>
        <w:t xml:space="preserve">fácil </w:t>
      </w:r>
      <w:r w:rsidRPr="00D37AC9">
        <w:rPr>
          <w:rFonts w:cs="Arial"/>
          <w:szCs w:val="24"/>
          <w:lang w:val="es-ES"/>
        </w:rPr>
        <w:t>acceso a diversas materiales gracias al internet, pero se mantiene el mismo modelo educativo</w:t>
      </w:r>
      <w:sdt>
        <w:sdtPr>
          <w:rPr>
            <w:rFonts w:cs="Arial"/>
            <w:szCs w:val="24"/>
            <w:lang w:val="es-ES"/>
          </w:rPr>
          <w:id w:val="-1481845469"/>
          <w:citation/>
        </w:sdtPr>
        <w:sdtEndPr/>
        <w:sdtContent>
          <w:r w:rsidRPr="00D37AC9">
            <w:rPr>
              <w:rFonts w:cs="Arial"/>
              <w:szCs w:val="24"/>
              <w:lang w:val="es-ES"/>
            </w:rPr>
            <w:fldChar w:fldCharType="begin"/>
          </w:r>
          <w:r w:rsidRPr="00D37AC9">
            <w:rPr>
              <w:rFonts w:cs="Arial"/>
              <w:szCs w:val="24"/>
              <w:lang w:val="es-EC"/>
            </w:rPr>
            <w:instrText xml:space="preserve">CITATION Bar15 \l 12298 </w:instrText>
          </w:r>
          <w:r w:rsidRPr="00D37AC9">
            <w:rPr>
              <w:rFonts w:cs="Arial"/>
              <w:szCs w:val="24"/>
              <w:lang w:val="es-ES"/>
            </w:rPr>
            <w:fldChar w:fldCharType="separate"/>
          </w:r>
          <w:r w:rsidR="005359A3" w:rsidRPr="00D37AC9">
            <w:rPr>
              <w:rFonts w:cs="Arial"/>
              <w:noProof/>
              <w:szCs w:val="24"/>
              <w:lang w:val="es-EC"/>
            </w:rPr>
            <w:t xml:space="preserve"> (16)</w:t>
          </w:r>
          <w:r w:rsidRPr="00D37AC9">
            <w:rPr>
              <w:rFonts w:cs="Arial"/>
              <w:szCs w:val="24"/>
              <w:lang w:val="es-ES"/>
            </w:rPr>
            <w:fldChar w:fldCharType="end"/>
          </w:r>
        </w:sdtContent>
      </w:sdt>
      <w:sdt>
        <w:sdtPr>
          <w:rPr>
            <w:rFonts w:cs="Arial"/>
            <w:szCs w:val="24"/>
            <w:lang w:val="es-ES"/>
          </w:rPr>
          <w:id w:val="1458914412"/>
          <w:citation/>
        </w:sdtPr>
        <w:sdtEndPr/>
        <w:sdtContent>
          <w:r w:rsidRPr="00D37AC9">
            <w:rPr>
              <w:rFonts w:cs="Arial"/>
              <w:szCs w:val="24"/>
              <w:lang w:val="es-ES"/>
            </w:rPr>
            <w:fldChar w:fldCharType="begin"/>
          </w:r>
          <w:r w:rsidRPr="00D37AC9">
            <w:rPr>
              <w:rFonts w:cs="Arial"/>
              <w:szCs w:val="24"/>
              <w:lang w:val="es-EC"/>
            </w:rPr>
            <w:instrText xml:space="preserve"> CITATION Seg06 \l 12298 </w:instrText>
          </w:r>
          <w:r w:rsidRPr="00D37AC9">
            <w:rPr>
              <w:rFonts w:cs="Arial"/>
              <w:szCs w:val="24"/>
              <w:lang w:val="es-ES"/>
            </w:rPr>
            <w:fldChar w:fldCharType="separate"/>
          </w:r>
          <w:r w:rsidR="005359A3" w:rsidRPr="00D37AC9">
            <w:rPr>
              <w:rFonts w:cs="Arial"/>
              <w:noProof/>
              <w:szCs w:val="24"/>
              <w:lang w:val="es-EC"/>
            </w:rPr>
            <w:t xml:space="preserve"> (17)</w:t>
          </w:r>
          <w:r w:rsidRPr="00D37AC9">
            <w:rPr>
              <w:rFonts w:cs="Arial"/>
              <w:szCs w:val="24"/>
              <w:lang w:val="es-ES"/>
            </w:rPr>
            <w:fldChar w:fldCharType="end"/>
          </w:r>
        </w:sdtContent>
      </w:sdt>
      <w:r w:rsidRPr="00D37AC9">
        <w:rPr>
          <w:rFonts w:cs="Arial"/>
          <w:szCs w:val="24"/>
          <w:lang w:val="es-ES"/>
        </w:rPr>
        <w:t xml:space="preserve">. </w:t>
      </w:r>
    </w:p>
    <w:p w:rsidR="00EC362D" w:rsidRPr="00D37AC9" w:rsidRDefault="00EC362D" w:rsidP="007E2366">
      <w:pPr>
        <w:spacing w:after="0" w:line="360" w:lineRule="auto"/>
        <w:rPr>
          <w:rFonts w:cs="Arial"/>
          <w:szCs w:val="24"/>
          <w:lang w:val="es-ES"/>
        </w:rPr>
      </w:pPr>
      <w:r w:rsidRPr="00D37AC9">
        <w:rPr>
          <w:rFonts w:cs="Arial"/>
          <w:szCs w:val="24"/>
          <w:lang w:val="es-ES"/>
        </w:rPr>
        <w:t>La evolución de enseñanza podr</w:t>
      </w:r>
      <w:r w:rsidR="00CC47B7" w:rsidRPr="00D37AC9">
        <w:rPr>
          <w:rFonts w:cs="Arial"/>
          <w:szCs w:val="24"/>
          <w:lang w:val="es-ES"/>
        </w:rPr>
        <w:t>íamos resumirla en tres etapas</w:t>
      </w:r>
    </w:p>
    <w:p w:rsidR="00EC362D" w:rsidRPr="00D37AC9" w:rsidRDefault="00EC362D" w:rsidP="00CC47B7">
      <w:pPr>
        <w:pStyle w:val="Prrafodelista"/>
        <w:numPr>
          <w:ilvl w:val="0"/>
          <w:numId w:val="1"/>
        </w:numPr>
        <w:spacing w:line="360" w:lineRule="auto"/>
        <w:ind w:left="714" w:hanging="357"/>
        <w:rPr>
          <w:rFonts w:ascii="Arial" w:hAnsi="Arial" w:cs="Arial"/>
          <w:sz w:val="20"/>
          <w:lang w:val="es-ES"/>
        </w:rPr>
      </w:pPr>
      <w:r w:rsidRPr="00D37AC9">
        <w:rPr>
          <w:rFonts w:ascii="Arial" w:hAnsi="Arial" w:cs="Arial"/>
          <w:sz w:val="20"/>
          <w:lang w:val="es-ES"/>
        </w:rPr>
        <w:t>Magister</w:t>
      </w:r>
      <w:r w:rsidR="00CC47B7" w:rsidRPr="00D37AC9">
        <w:rPr>
          <w:rFonts w:ascii="Arial" w:hAnsi="Arial" w:cs="Arial"/>
          <w:sz w:val="20"/>
          <w:lang w:val="es-ES"/>
        </w:rPr>
        <w:t>:</w:t>
      </w:r>
      <w:r w:rsidRPr="00D37AC9">
        <w:rPr>
          <w:rFonts w:ascii="Arial" w:hAnsi="Arial" w:cs="Arial"/>
          <w:sz w:val="20"/>
          <w:lang w:val="es-ES"/>
        </w:rPr>
        <w:t xml:space="preserve"> desde el inicio hasta la aparición de la imprenta</w:t>
      </w:r>
    </w:p>
    <w:p w:rsidR="00EC362D" w:rsidRPr="00D37AC9" w:rsidRDefault="00EC362D" w:rsidP="00CC47B7">
      <w:pPr>
        <w:pStyle w:val="Prrafodelista"/>
        <w:numPr>
          <w:ilvl w:val="0"/>
          <w:numId w:val="1"/>
        </w:numPr>
        <w:spacing w:line="360" w:lineRule="auto"/>
        <w:ind w:left="714" w:hanging="357"/>
        <w:rPr>
          <w:rFonts w:ascii="Arial" w:hAnsi="Arial" w:cs="Arial"/>
          <w:sz w:val="20"/>
          <w:lang w:val="es-ES"/>
        </w:rPr>
      </w:pPr>
      <w:r w:rsidRPr="00D37AC9">
        <w:rPr>
          <w:rFonts w:ascii="Arial" w:hAnsi="Arial" w:cs="Arial"/>
          <w:sz w:val="20"/>
          <w:lang w:val="es-ES"/>
        </w:rPr>
        <w:t>Imprenta: es la primera muestra de tecnología orientada al servicio de la cultura pudiendo difundir el pensamiento del maestro</w:t>
      </w:r>
    </w:p>
    <w:p w:rsidR="00EC362D" w:rsidRPr="00D37AC9" w:rsidRDefault="00EC362D" w:rsidP="00CC47B7">
      <w:pPr>
        <w:pStyle w:val="Prrafodelista"/>
        <w:numPr>
          <w:ilvl w:val="0"/>
          <w:numId w:val="1"/>
        </w:numPr>
        <w:spacing w:line="360" w:lineRule="auto"/>
        <w:ind w:left="714" w:hanging="357"/>
        <w:rPr>
          <w:rFonts w:ascii="Arial" w:hAnsi="Arial" w:cs="Arial"/>
          <w:sz w:val="20"/>
          <w:lang w:val="es-ES"/>
        </w:rPr>
      </w:pPr>
      <w:r w:rsidRPr="00D37AC9">
        <w:rPr>
          <w:rFonts w:ascii="Arial" w:hAnsi="Arial" w:cs="Arial"/>
          <w:sz w:val="20"/>
          <w:lang w:val="es-ES"/>
        </w:rPr>
        <w:t>Internet: brinda acceso a un conocimiento más amplio y de varias fuentes</w:t>
      </w:r>
      <w:sdt>
        <w:sdtPr>
          <w:rPr>
            <w:rFonts w:ascii="Arial" w:hAnsi="Arial" w:cs="Arial"/>
            <w:sz w:val="20"/>
            <w:lang w:val="es-ES"/>
          </w:rPr>
          <w:id w:val="-1932263073"/>
          <w:citation/>
        </w:sdtPr>
        <w:sdtEndPr/>
        <w:sdtContent>
          <w:r w:rsidRPr="00D37AC9">
            <w:rPr>
              <w:rFonts w:ascii="Arial" w:hAnsi="Arial" w:cs="Arial"/>
              <w:sz w:val="20"/>
              <w:lang w:val="es-ES"/>
            </w:rPr>
            <w:fldChar w:fldCharType="begin"/>
          </w:r>
          <w:r w:rsidRPr="00D37AC9">
            <w:rPr>
              <w:rFonts w:ascii="Arial" w:hAnsi="Arial" w:cs="Arial"/>
              <w:sz w:val="20"/>
              <w:lang w:val="es-EC"/>
            </w:rPr>
            <w:instrText xml:space="preserve"> CITATION Azn09 \l 12298 </w:instrText>
          </w:r>
          <w:r w:rsidRPr="00D37AC9">
            <w:rPr>
              <w:rFonts w:ascii="Arial" w:hAnsi="Arial" w:cs="Arial"/>
              <w:sz w:val="20"/>
              <w:lang w:val="es-ES"/>
            </w:rPr>
            <w:fldChar w:fldCharType="separate"/>
          </w:r>
          <w:r w:rsidR="005359A3" w:rsidRPr="00D37AC9">
            <w:rPr>
              <w:rFonts w:ascii="Arial" w:hAnsi="Arial" w:cs="Arial"/>
              <w:noProof/>
              <w:sz w:val="20"/>
              <w:lang w:val="es-EC"/>
            </w:rPr>
            <w:t xml:space="preserve"> (18)</w:t>
          </w:r>
          <w:r w:rsidRPr="00D37AC9">
            <w:rPr>
              <w:rFonts w:ascii="Arial" w:hAnsi="Arial" w:cs="Arial"/>
              <w:sz w:val="20"/>
              <w:lang w:val="es-ES"/>
            </w:rPr>
            <w:fldChar w:fldCharType="end"/>
          </w:r>
        </w:sdtContent>
      </w:sdt>
      <w:r w:rsidRPr="00D37AC9">
        <w:rPr>
          <w:rFonts w:ascii="Arial" w:hAnsi="Arial" w:cs="Arial"/>
          <w:sz w:val="20"/>
          <w:lang w:val="es-ES"/>
        </w:rPr>
        <w:t>.</w:t>
      </w:r>
    </w:p>
    <w:p w:rsidR="00EC362D" w:rsidRPr="00D37AC9" w:rsidRDefault="00EC362D" w:rsidP="0036672F">
      <w:pPr>
        <w:spacing w:after="0" w:line="360" w:lineRule="auto"/>
        <w:rPr>
          <w:rFonts w:cs="Arial"/>
          <w:szCs w:val="24"/>
          <w:lang w:val="es-ES"/>
        </w:rPr>
      </w:pPr>
      <w:r w:rsidRPr="00D37AC9">
        <w:rPr>
          <w:rFonts w:cs="Arial"/>
          <w:szCs w:val="24"/>
          <w:lang w:val="es-ES"/>
        </w:rPr>
        <w:t xml:space="preserve">Con los avances tecnológicos y la disponibilidad de fuentes bibliográficas se creó la  Educación a distancia </w:t>
      </w:r>
      <w:r w:rsidRPr="00D37AC9">
        <w:rPr>
          <w:rFonts w:cs="Arial"/>
          <w:i/>
          <w:szCs w:val="24"/>
          <w:lang w:val="es-ES"/>
        </w:rPr>
        <w:t>(e-learning)</w:t>
      </w:r>
      <w:r w:rsidR="00CC47B7" w:rsidRPr="00D37AC9">
        <w:rPr>
          <w:rFonts w:cs="Arial"/>
          <w:i/>
          <w:szCs w:val="24"/>
          <w:lang w:val="es-ES"/>
        </w:rPr>
        <w:t>,</w:t>
      </w:r>
      <w:r w:rsidRPr="00D37AC9">
        <w:rPr>
          <w:rFonts w:cs="Arial"/>
          <w:szCs w:val="24"/>
          <w:lang w:val="es-ES"/>
        </w:rPr>
        <w:t xml:space="preserve"> contaba con los beneficios de enviar gran cantidad de información </w:t>
      </w:r>
      <w:r w:rsidRPr="00D37AC9">
        <w:rPr>
          <w:rFonts w:cs="Arial"/>
          <w:i/>
          <w:szCs w:val="24"/>
          <w:lang w:val="es-ES"/>
        </w:rPr>
        <w:t>on line</w:t>
      </w:r>
      <w:r w:rsidR="00CC47B7" w:rsidRPr="00D37AC9">
        <w:rPr>
          <w:rFonts w:cs="Arial"/>
          <w:szCs w:val="24"/>
          <w:lang w:val="es-ES"/>
        </w:rPr>
        <w:t>; pero</w:t>
      </w:r>
      <w:r w:rsidRPr="00D37AC9">
        <w:rPr>
          <w:rFonts w:cs="Arial"/>
          <w:szCs w:val="24"/>
          <w:lang w:val="es-ES"/>
        </w:rPr>
        <w:t xml:space="preserve"> no alcanzó a cumplir con las expectativas por el abandono de los cursos por parte de los estudiantes, la necesidad de generar habilidades de lectura, dificultad en la organización del alumno para cu</w:t>
      </w:r>
      <w:r w:rsidR="007467D6" w:rsidRPr="00D37AC9">
        <w:rPr>
          <w:rFonts w:cs="Arial"/>
          <w:szCs w:val="24"/>
          <w:lang w:val="es-ES"/>
        </w:rPr>
        <w:t xml:space="preserve">mplir con las tareas, </w:t>
      </w:r>
      <w:r w:rsidRPr="00D37AC9">
        <w:rPr>
          <w:rFonts w:cs="Arial"/>
          <w:szCs w:val="24"/>
          <w:lang w:val="es-ES"/>
        </w:rPr>
        <w:t xml:space="preserve">necesidad </w:t>
      </w:r>
      <w:r w:rsidR="00CC47B7" w:rsidRPr="00D37AC9">
        <w:rPr>
          <w:rFonts w:cs="Arial"/>
          <w:szCs w:val="24"/>
          <w:lang w:val="es-ES"/>
        </w:rPr>
        <w:t xml:space="preserve">de </w:t>
      </w:r>
      <w:r w:rsidRPr="00D37AC9">
        <w:rPr>
          <w:rFonts w:cs="Arial"/>
          <w:szCs w:val="24"/>
          <w:lang w:val="es-ES"/>
        </w:rPr>
        <w:t>autodisciplina, entre otras</w:t>
      </w:r>
      <w:sdt>
        <w:sdtPr>
          <w:rPr>
            <w:rFonts w:cs="Arial"/>
            <w:szCs w:val="24"/>
            <w:lang w:val="es-ES"/>
          </w:rPr>
          <w:id w:val="-942601017"/>
          <w:citation/>
        </w:sdtPr>
        <w:sdtEndPr/>
        <w:sdtContent>
          <w:r w:rsidRPr="00D37AC9">
            <w:rPr>
              <w:rFonts w:cs="Arial"/>
              <w:szCs w:val="24"/>
              <w:lang w:val="es-ES"/>
            </w:rPr>
            <w:fldChar w:fldCharType="begin"/>
          </w:r>
          <w:r w:rsidRPr="00D37AC9">
            <w:rPr>
              <w:rFonts w:cs="Arial"/>
              <w:szCs w:val="24"/>
              <w:lang w:val="es-EC"/>
            </w:rPr>
            <w:instrText xml:space="preserve"> CITATION Bar15 \l 12298 </w:instrText>
          </w:r>
          <w:r w:rsidRPr="00D37AC9">
            <w:rPr>
              <w:rFonts w:cs="Arial"/>
              <w:szCs w:val="24"/>
              <w:lang w:val="es-ES"/>
            </w:rPr>
            <w:fldChar w:fldCharType="separate"/>
          </w:r>
          <w:r w:rsidR="005359A3" w:rsidRPr="00D37AC9">
            <w:rPr>
              <w:rFonts w:cs="Arial"/>
              <w:noProof/>
              <w:szCs w:val="24"/>
              <w:lang w:val="es-EC"/>
            </w:rPr>
            <w:t xml:space="preserve"> (16)</w:t>
          </w:r>
          <w:r w:rsidRPr="00D37AC9">
            <w:rPr>
              <w:rFonts w:cs="Arial"/>
              <w:szCs w:val="24"/>
              <w:lang w:val="es-ES"/>
            </w:rPr>
            <w:fldChar w:fldCharType="end"/>
          </w:r>
        </w:sdtContent>
      </w:sdt>
      <w:r w:rsidRPr="00D37AC9">
        <w:rPr>
          <w:rFonts w:cs="Arial"/>
          <w:szCs w:val="24"/>
          <w:lang w:val="es-ES"/>
        </w:rPr>
        <w:t>. Se observaron también conflictos didáctico</w:t>
      </w:r>
      <w:r w:rsidR="00CC47B7" w:rsidRPr="00D37AC9">
        <w:rPr>
          <w:rFonts w:cs="Arial"/>
          <w:szCs w:val="24"/>
          <w:lang w:val="es-ES"/>
        </w:rPr>
        <w:t>s</w:t>
      </w:r>
      <w:r w:rsidR="007467D6" w:rsidRPr="00D37AC9">
        <w:rPr>
          <w:rFonts w:cs="Arial"/>
          <w:szCs w:val="24"/>
          <w:lang w:val="es-ES"/>
        </w:rPr>
        <w:t>,</w:t>
      </w:r>
      <w:r w:rsidRPr="00D37AC9">
        <w:rPr>
          <w:rFonts w:cs="Arial"/>
          <w:szCs w:val="24"/>
          <w:lang w:val="es-ES"/>
        </w:rPr>
        <w:t xml:space="preserve"> lo que llevó a la necesidad de contar con un buen diseño pedagógico</w:t>
      </w:r>
      <w:sdt>
        <w:sdtPr>
          <w:rPr>
            <w:rFonts w:cs="Arial"/>
            <w:szCs w:val="24"/>
            <w:lang w:val="es-ES"/>
          </w:rPr>
          <w:id w:val="1021207302"/>
          <w:citation/>
        </w:sdtPr>
        <w:sdtEndPr/>
        <w:sdtContent>
          <w:r w:rsidRPr="00D37AC9">
            <w:rPr>
              <w:rFonts w:cs="Arial"/>
              <w:szCs w:val="24"/>
              <w:lang w:val="es-ES"/>
            </w:rPr>
            <w:fldChar w:fldCharType="begin"/>
          </w:r>
          <w:r w:rsidRPr="00D37AC9">
            <w:rPr>
              <w:rFonts w:cs="Arial"/>
              <w:szCs w:val="24"/>
              <w:lang w:val="es-EC"/>
            </w:rPr>
            <w:instrText xml:space="preserve"> CITATION Bar15 \l 12298 </w:instrText>
          </w:r>
          <w:r w:rsidRPr="00D37AC9">
            <w:rPr>
              <w:rFonts w:cs="Arial"/>
              <w:szCs w:val="24"/>
              <w:lang w:val="es-ES"/>
            </w:rPr>
            <w:fldChar w:fldCharType="separate"/>
          </w:r>
          <w:r w:rsidR="005359A3" w:rsidRPr="00D37AC9">
            <w:rPr>
              <w:rFonts w:cs="Arial"/>
              <w:noProof/>
              <w:szCs w:val="24"/>
              <w:lang w:val="es-EC"/>
            </w:rPr>
            <w:t xml:space="preserve"> (16)</w:t>
          </w:r>
          <w:r w:rsidRPr="00D37AC9">
            <w:rPr>
              <w:rFonts w:cs="Arial"/>
              <w:szCs w:val="24"/>
              <w:lang w:val="es-ES"/>
            </w:rPr>
            <w:fldChar w:fldCharType="end"/>
          </w:r>
        </w:sdtContent>
      </w:sdt>
      <w:r w:rsidR="007467D6" w:rsidRPr="00D37AC9">
        <w:rPr>
          <w:rFonts w:cs="Arial"/>
          <w:szCs w:val="24"/>
          <w:lang w:val="es-ES"/>
        </w:rPr>
        <w:t>.</w:t>
      </w:r>
    </w:p>
    <w:p w:rsidR="00EC362D" w:rsidRPr="00D37AC9" w:rsidRDefault="00EC362D" w:rsidP="0036672F">
      <w:pPr>
        <w:spacing w:after="0" w:line="360" w:lineRule="auto"/>
        <w:rPr>
          <w:rFonts w:cs="Arial"/>
          <w:szCs w:val="24"/>
          <w:lang w:val="es-ES"/>
        </w:rPr>
      </w:pPr>
      <w:r w:rsidRPr="00D37AC9">
        <w:rPr>
          <w:rFonts w:cs="Arial"/>
          <w:szCs w:val="24"/>
          <w:lang w:val="es-ES"/>
        </w:rPr>
        <w:t xml:space="preserve">Ante los problemas detectados con el modelo a distancia, se opta por el modelo de aprendizaje de tipo </w:t>
      </w:r>
      <w:r w:rsidRPr="00D37AC9">
        <w:rPr>
          <w:rFonts w:cs="Arial"/>
          <w:i/>
          <w:szCs w:val="24"/>
          <w:lang w:val="es-ES"/>
        </w:rPr>
        <w:t>Blended Learning</w:t>
      </w:r>
      <w:r w:rsidR="00CC47B7" w:rsidRPr="00D37AC9">
        <w:rPr>
          <w:rFonts w:cs="Arial"/>
          <w:szCs w:val="24"/>
          <w:lang w:val="es-ES"/>
        </w:rPr>
        <w:t xml:space="preserve"> o aprendizaje “</w:t>
      </w:r>
      <w:r w:rsidRPr="00D37AC9">
        <w:rPr>
          <w:rFonts w:cs="Arial"/>
          <w:szCs w:val="24"/>
          <w:lang w:val="es-ES"/>
        </w:rPr>
        <w:t>mezclado</w:t>
      </w:r>
      <w:r w:rsidR="00CC47B7" w:rsidRPr="00D37AC9">
        <w:rPr>
          <w:rFonts w:cs="Arial"/>
          <w:szCs w:val="24"/>
          <w:lang w:val="es-ES"/>
        </w:rPr>
        <w:t>”</w:t>
      </w:r>
      <w:r w:rsidRPr="00D37AC9">
        <w:rPr>
          <w:rFonts w:cs="Arial"/>
          <w:szCs w:val="24"/>
          <w:lang w:val="es-ES"/>
        </w:rPr>
        <w:t>, que es el resultado de la “enseñanza presencial combinada con la tecnología no presencial”, cambiando la enseñanza por el aprendizaje</w:t>
      </w:r>
      <w:sdt>
        <w:sdtPr>
          <w:rPr>
            <w:rFonts w:cs="Arial"/>
            <w:szCs w:val="24"/>
            <w:lang w:val="es-ES"/>
          </w:rPr>
          <w:id w:val="-1034967236"/>
          <w:citation/>
        </w:sdtPr>
        <w:sdtEndPr/>
        <w:sdtContent>
          <w:r w:rsidRPr="00D37AC9">
            <w:rPr>
              <w:rFonts w:cs="Arial"/>
              <w:szCs w:val="24"/>
              <w:lang w:val="es-ES"/>
            </w:rPr>
            <w:fldChar w:fldCharType="begin"/>
          </w:r>
          <w:r w:rsidRPr="00D37AC9">
            <w:rPr>
              <w:rFonts w:cs="Arial"/>
              <w:szCs w:val="24"/>
              <w:lang w:val="es-EC"/>
            </w:rPr>
            <w:instrText xml:space="preserve"> CITATION Mar14 \l 12298 </w:instrText>
          </w:r>
          <w:r w:rsidRPr="00D37AC9">
            <w:rPr>
              <w:rFonts w:cs="Arial"/>
              <w:szCs w:val="24"/>
              <w:lang w:val="es-ES"/>
            </w:rPr>
            <w:fldChar w:fldCharType="separate"/>
          </w:r>
          <w:r w:rsidR="005359A3" w:rsidRPr="00D37AC9">
            <w:rPr>
              <w:rFonts w:cs="Arial"/>
              <w:noProof/>
              <w:szCs w:val="24"/>
              <w:lang w:val="es-EC"/>
            </w:rPr>
            <w:t xml:space="preserve"> (19)</w:t>
          </w:r>
          <w:r w:rsidRPr="00D37AC9">
            <w:rPr>
              <w:rFonts w:cs="Arial"/>
              <w:szCs w:val="24"/>
              <w:lang w:val="es-ES"/>
            </w:rPr>
            <w:fldChar w:fldCharType="end"/>
          </w:r>
        </w:sdtContent>
      </w:sdt>
      <w:r w:rsidRPr="00D37AC9">
        <w:rPr>
          <w:rFonts w:cs="Arial"/>
          <w:szCs w:val="24"/>
          <w:lang w:val="es-ES"/>
        </w:rPr>
        <w:t>.</w:t>
      </w:r>
    </w:p>
    <w:p w:rsidR="00EC362D" w:rsidRPr="00D37AC9" w:rsidRDefault="00EC362D" w:rsidP="0036672F">
      <w:pPr>
        <w:spacing w:after="0" w:line="360" w:lineRule="auto"/>
        <w:rPr>
          <w:rFonts w:cs="Arial"/>
          <w:szCs w:val="24"/>
          <w:lang w:val="es-ES"/>
        </w:rPr>
      </w:pPr>
      <w:r w:rsidRPr="00D37AC9">
        <w:rPr>
          <w:rFonts w:cs="Arial"/>
          <w:szCs w:val="24"/>
          <w:lang w:val="es-ES"/>
        </w:rPr>
        <w:t>El modelo se aplica en función del objetivo de</w:t>
      </w:r>
      <w:r w:rsidR="00CC47B7" w:rsidRPr="00D37AC9">
        <w:rPr>
          <w:rFonts w:cs="Arial"/>
          <w:szCs w:val="24"/>
          <w:lang w:val="es-ES"/>
        </w:rPr>
        <w:t xml:space="preserve"> </w:t>
      </w:r>
      <w:r w:rsidRPr="00D37AC9">
        <w:rPr>
          <w:rFonts w:cs="Arial"/>
          <w:szCs w:val="24"/>
          <w:lang w:val="es-ES"/>
        </w:rPr>
        <w:t xml:space="preserve">aprendizaje, basado en referencias teóricas, usando herramientas tecnológicas; otorga al estudiante mayor responsabilidad de su estudio, </w:t>
      </w:r>
      <w:r w:rsidR="00CC47B7" w:rsidRPr="00D37AC9">
        <w:rPr>
          <w:rFonts w:cs="Arial"/>
          <w:szCs w:val="24"/>
          <w:lang w:val="es-ES"/>
        </w:rPr>
        <w:t>y</w:t>
      </w:r>
      <w:r w:rsidRPr="00D37AC9">
        <w:rPr>
          <w:rFonts w:cs="Arial"/>
          <w:szCs w:val="24"/>
          <w:lang w:val="es-ES"/>
        </w:rPr>
        <w:t xml:space="preserve"> mejora la calidad de las clases a través del servicio multimedia</w:t>
      </w:r>
      <w:sdt>
        <w:sdtPr>
          <w:rPr>
            <w:rFonts w:cs="Arial"/>
            <w:szCs w:val="24"/>
            <w:lang w:val="es-ES"/>
          </w:rPr>
          <w:id w:val="546116227"/>
          <w:citation/>
        </w:sdtPr>
        <w:sdtEndPr/>
        <w:sdtContent>
          <w:r w:rsidRPr="00D37AC9">
            <w:rPr>
              <w:rFonts w:cs="Arial"/>
              <w:szCs w:val="24"/>
              <w:lang w:val="es-ES"/>
            </w:rPr>
            <w:fldChar w:fldCharType="begin"/>
          </w:r>
          <w:r w:rsidRPr="00D37AC9">
            <w:rPr>
              <w:rFonts w:cs="Arial"/>
              <w:szCs w:val="24"/>
              <w:lang w:val="es-EC"/>
            </w:rPr>
            <w:instrText xml:space="preserve"> CITATION Bar15 \l 12298 </w:instrText>
          </w:r>
          <w:r w:rsidRPr="00D37AC9">
            <w:rPr>
              <w:rFonts w:cs="Arial"/>
              <w:szCs w:val="24"/>
              <w:lang w:val="es-ES"/>
            </w:rPr>
            <w:fldChar w:fldCharType="separate"/>
          </w:r>
          <w:r w:rsidR="005359A3" w:rsidRPr="00D37AC9">
            <w:rPr>
              <w:rFonts w:cs="Arial"/>
              <w:noProof/>
              <w:szCs w:val="24"/>
              <w:lang w:val="es-EC"/>
            </w:rPr>
            <w:t xml:space="preserve"> (16)</w:t>
          </w:r>
          <w:r w:rsidRPr="00D37AC9">
            <w:rPr>
              <w:rFonts w:cs="Arial"/>
              <w:szCs w:val="24"/>
              <w:lang w:val="es-ES"/>
            </w:rPr>
            <w:fldChar w:fldCharType="end"/>
          </w:r>
        </w:sdtContent>
      </w:sdt>
      <w:r w:rsidRPr="00D37AC9">
        <w:rPr>
          <w:rFonts w:cs="Arial"/>
          <w:szCs w:val="24"/>
          <w:lang w:val="es-ES"/>
        </w:rPr>
        <w:t xml:space="preserve">. Combina lo positivo de la educación presencial (trabajo directo de actitudes y habilidades) con lo mejor de la educación a </w:t>
      </w:r>
      <w:r w:rsidR="00DD6A5D" w:rsidRPr="00D37AC9">
        <w:rPr>
          <w:rFonts w:cs="Arial"/>
          <w:szCs w:val="24"/>
          <w:lang w:val="es-ES"/>
        </w:rPr>
        <w:t>distancia (interacción, rapidez</w:t>
      </w:r>
      <w:r w:rsidRPr="00D37AC9">
        <w:rPr>
          <w:rFonts w:cs="Arial"/>
          <w:szCs w:val="24"/>
          <w:lang w:val="es-ES"/>
        </w:rPr>
        <w:t xml:space="preserve">), mejora el método formativo, individualiza la formación y </w:t>
      </w:r>
      <w:r w:rsidR="00CC47B7" w:rsidRPr="00D37AC9">
        <w:rPr>
          <w:rFonts w:cs="Arial"/>
          <w:szCs w:val="24"/>
          <w:lang w:val="es-ES"/>
        </w:rPr>
        <w:t>tiene</w:t>
      </w:r>
      <w:r w:rsidRPr="00D37AC9">
        <w:rPr>
          <w:rFonts w:cs="Arial"/>
          <w:szCs w:val="24"/>
          <w:lang w:val="es-ES"/>
        </w:rPr>
        <w:t xml:space="preserve"> más objetivos de aprendizaje</w:t>
      </w:r>
      <w:sdt>
        <w:sdtPr>
          <w:rPr>
            <w:rFonts w:cs="Arial"/>
            <w:szCs w:val="24"/>
            <w:lang w:val="es-ES"/>
          </w:rPr>
          <w:id w:val="-1212111868"/>
          <w:citation/>
        </w:sdtPr>
        <w:sdtEndPr/>
        <w:sdtContent>
          <w:r w:rsidRPr="00D37AC9">
            <w:rPr>
              <w:rFonts w:cs="Arial"/>
              <w:szCs w:val="24"/>
              <w:lang w:val="es-ES"/>
            </w:rPr>
            <w:fldChar w:fldCharType="begin"/>
          </w:r>
          <w:r w:rsidRPr="00D37AC9">
            <w:rPr>
              <w:rFonts w:cs="Arial"/>
              <w:szCs w:val="24"/>
              <w:lang w:val="es-EC"/>
            </w:rPr>
            <w:instrText xml:space="preserve"> CITATION Azn09 \l 12298 </w:instrText>
          </w:r>
          <w:r w:rsidRPr="00D37AC9">
            <w:rPr>
              <w:rFonts w:cs="Arial"/>
              <w:szCs w:val="24"/>
              <w:lang w:val="es-ES"/>
            </w:rPr>
            <w:fldChar w:fldCharType="separate"/>
          </w:r>
          <w:r w:rsidR="005359A3" w:rsidRPr="00D37AC9">
            <w:rPr>
              <w:rFonts w:cs="Arial"/>
              <w:noProof/>
              <w:szCs w:val="24"/>
              <w:lang w:val="es-EC"/>
            </w:rPr>
            <w:t xml:space="preserve"> (18)</w:t>
          </w:r>
          <w:r w:rsidRPr="00D37AC9">
            <w:rPr>
              <w:rFonts w:cs="Arial"/>
              <w:szCs w:val="24"/>
              <w:lang w:val="es-ES"/>
            </w:rPr>
            <w:fldChar w:fldCharType="end"/>
          </w:r>
        </w:sdtContent>
      </w:sdt>
      <w:r w:rsidR="007467D6" w:rsidRPr="00D37AC9">
        <w:rPr>
          <w:rFonts w:cs="Arial"/>
          <w:szCs w:val="24"/>
          <w:lang w:val="es-ES"/>
        </w:rPr>
        <w:t>.</w:t>
      </w:r>
    </w:p>
    <w:p w:rsidR="00F56A4E" w:rsidRPr="00D37AC9" w:rsidRDefault="00F56A4E" w:rsidP="0036672F">
      <w:pPr>
        <w:spacing w:after="0" w:line="360" w:lineRule="auto"/>
        <w:rPr>
          <w:rFonts w:cs="Arial"/>
          <w:szCs w:val="24"/>
          <w:lang w:val="es-ES"/>
        </w:rPr>
      </w:pPr>
      <w:r w:rsidRPr="00D37AC9">
        <w:rPr>
          <w:rFonts w:cs="Arial"/>
          <w:szCs w:val="24"/>
          <w:lang w:val="es-ES"/>
        </w:rPr>
        <w:t>El estudiante cambia su rol pasivo y se convierte en gestor de  su aprendizaje, retoma la interacción</w:t>
      </w:r>
      <w:r w:rsidR="00CC47B7" w:rsidRPr="00D37AC9">
        <w:rPr>
          <w:rFonts w:cs="Arial"/>
          <w:szCs w:val="24"/>
          <w:lang w:val="es-ES"/>
        </w:rPr>
        <w:t>, perdida con el</w:t>
      </w:r>
      <w:r w:rsidRPr="00D37AC9">
        <w:rPr>
          <w:rFonts w:cs="Arial"/>
          <w:szCs w:val="24"/>
          <w:lang w:val="es-ES"/>
        </w:rPr>
        <w:t xml:space="preserve"> </w:t>
      </w:r>
      <w:r w:rsidRPr="00D37AC9">
        <w:rPr>
          <w:rFonts w:cs="Arial"/>
          <w:i/>
          <w:szCs w:val="24"/>
          <w:lang w:val="es-ES"/>
        </w:rPr>
        <w:t>e learning</w:t>
      </w:r>
      <w:r w:rsidRPr="00D37AC9">
        <w:rPr>
          <w:rFonts w:cs="Arial"/>
          <w:szCs w:val="24"/>
          <w:lang w:val="es-ES"/>
        </w:rPr>
        <w:t>, mediante herramientas de comunicación como el correo electrónico, foros y chats; además de plataformas virtuales que permiten segui</w:t>
      </w:r>
      <w:r w:rsidR="00CC47B7" w:rsidRPr="00D37AC9">
        <w:rPr>
          <w:rFonts w:cs="Arial"/>
          <w:szCs w:val="24"/>
          <w:lang w:val="es-ES"/>
        </w:rPr>
        <w:t>r</w:t>
      </w:r>
      <w:r w:rsidRPr="00D37AC9">
        <w:rPr>
          <w:rFonts w:cs="Arial"/>
          <w:szCs w:val="24"/>
          <w:lang w:val="es-ES"/>
        </w:rPr>
        <w:t xml:space="preserve"> </w:t>
      </w:r>
      <w:r w:rsidR="00CC47B7" w:rsidRPr="00D37AC9">
        <w:rPr>
          <w:rFonts w:cs="Arial"/>
          <w:szCs w:val="24"/>
          <w:lang w:val="es-ES"/>
        </w:rPr>
        <w:t>e</w:t>
      </w:r>
      <w:r w:rsidRPr="00D37AC9">
        <w:rPr>
          <w:rFonts w:cs="Arial"/>
          <w:szCs w:val="24"/>
          <w:lang w:val="es-ES"/>
        </w:rPr>
        <w:t>l desempeño de los estudiantes y evaluar el proceso de aprendizaje</w:t>
      </w:r>
      <w:sdt>
        <w:sdtPr>
          <w:rPr>
            <w:rFonts w:cs="Arial"/>
            <w:szCs w:val="24"/>
            <w:lang w:val="es-ES"/>
          </w:rPr>
          <w:id w:val="1263112570"/>
          <w:citation/>
        </w:sdtPr>
        <w:sdtEndPr/>
        <w:sdtContent>
          <w:r w:rsidRPr="00D37AC9">
            <w:rPr>
              <w:rFonts w:cs="Arial"/>
              <w:szCs w:val="24"/>
              <w:lang w:val="es-ES"/>
            </w:rPr>
            <w:fldChar w:fldCharType="begin"/>
          </w:r>
          <w:r w:rsidRPr="00D37AC9">
            <w:rPr>
              <w:rFonts w:cs="Arial"/>
              <w:szCs w:val="24"/>
              <w:lang w:val="es-EC"/>
            </w:rPr>
            <w:instrText xml:space="preserve"> CITATION Azn09 \l 12298 </w:instrText>
          </w:r>
          <w:r w:rsidRPr="00D37AC9">
            <w:rPr>
              <w:rFonts w:cs="Arial"/>
              <w:szCs w:val="24"/>
              <w:lang w:val="es-ES"/>
            </w:rPr>
            <w:fldChar w:fldCharType="separate"/>
          </w:r>
          <w:r w:rsidR="005359A3" w:rsidRPr="00D37AC9">
            <w:rPr>
              <w:rFonts w:cs="Arial"/>
              <w:noProof/>
              <w:szCs w:val="24"/>
              <w:lang w:val="es-EC"/>
            </w:rPr>
            <w:t xml:space="preserve"> (18)</w:t>
          </w:r>
          <w:r w:rsidRPr="00D37AC9">
            <w:rPr>
              <w:rFonts w:cs="Arial"/>
              <w:szCs w:val="24"/>
              <w:lang w:val="es-ES"/>
            </w:rPr>
            <w:fldChar w:fldCharType="end"/>
          </w:r>
        </w:sdtContent>
      </w:sdt>
      <w:r w:rsidRPr="00D37AC9">
        <w:rPr>
          <w:rFonts w:cs="Arial"/>
          <w:szCs w:val="24"/>
          <w:lang w:val="es-ES"/>
        </w:rPr>
        <w:t>. E</w:t>
      </w:r>
      <w:r w:rsidR="007467D6" w:rsidRPr="00D37AC9">
        <w:rPr>
          <w:rFonts w:cs="Arial"/>
          <w:szCs w:val="24"/>
          <w:lang w:val="es-ES"/>
        </w:rPr>
        <w:t>n</w:t>
      </w:r>
      <w:r w:rsidR="00CC47B7" w:rsidRPr="00D37AC9">
        <w:rPr>
          <w:rFonts w:cs="Arial"/>
          <w:szCs w:val="24"/>
          <w:lang w:val="es-ES"/>
        </w:rPr>
        <w:t xml:space="preserve"> esta modalidad </w:t>
      </w:r>
      <w:r w:rsidRPr="00D37AC9">
        <w:rPr>
          <w:rFonts w:cs="Arial"/>
          <w:szCs w:val="24"/>
          <w:lang w:val="es-ES"/>
        </w:rPr>
        <w:t>s</w:t>
      </w:r>
      <w:r w:rsidR="00CC47B7" w:rsidRPr="00D37AC9">
        <w:rPr>
          <w:rFonts w:cs="Arial"/>
          <w:szCs w:val="24"/>
          <w:lang w:val="es-ES"/>
        </w:rPr>
        <w:t>e</w:t>
      </w:r>
      <w:r w:rsidRPr="00D37AC9">
        <w:rPr>
          <w:rFonts w:cs="Arial"/>
          <w:szCs w:val="24"/>
          <w:lang w:val="es-ES"/>
        </w:rPr>
        <w:t xml:space="preserve"> necesi</w:t>
      </w:r>
      <w:r w:rsidR="00CC47B7" w:rsidRPr="00D37AC9">
        <w:rPr>
          <w:rFonts w:cs="Arial"/>
          <w:szCs w:val="24"/>
          <w:lang w:val="es-ES"/>
        </w:rPr>
        <w:t>t</w:t>
      </w:r>
      <w:r w:rsidRPr="00D37AC9">
        <w:rPr>
          <w:rFonts w:cs="Arial"/>
          <w:szCs w:val="24"/>
          <w:lang w:val="es-ES"/>
        </w:rPr>
        <w:t>a la vinculación docente para que organi</w:t>
      </w:r>
      <w:r w:rsidR="00CC47B7" w:rsidRPr="00D37AC9">
        <w:rPr>
          <w:rFonts w:cs="Arial"/>
          <w:szCs w:val="24"/>
          <w:lang w:val="es-ES"/>
        </w:rPr>
        <w:t>ce</w:t>
      </w:r>
      <w:r w:rsidRPr="00D37AC9">
        <w:rPr>
          <w:rFonts w:cs="Arial"/>
          <w:szCs w:val="24"/>
          <w:lang w:val="es-ES"/>
        </w:rPr>
        <w:t>, control</w:t>
      </w:r>
      <w:r w:rsidR="00CC47B7" w:rsidRPr="00D37AC9">
        <w:rPr>
          <w:rFonts w:cs="Arial"/>
          <w:szCs w:val="24"/>
          <w:lang w:val="es-ES"/>
        </w:rPr>
        <w:t>e</w:t>
      </w:r>
      <w:r w:rsidRPr="00D37AC9">
        <w:rPr>
          <w:rFonts w:cs="Arial"/>
          <w:szCs w:val="24"/>
          <w:lang w:val="es-ES"/>
        </w:rPr>
        <w:t xml:space="preserve"> y orient</w:t>
      </w:r>
      <w:r w:rsidR="00CC47B7" w:rsidRPr="00D37AC9">
        <w:rPr>
          <w:rFonts w:cs="Arial"/>
          <w:szCs w:val="24"/>
          <w:lang w:val="es-ES"/>
        </w:rPr>
        <w:t>e</w:t>
      </w:r>
      <w:r w:rsidRPr="00D37AC9">
        <w:rPr>
          <w:rFonts w:cs="Arial"/>
          <w:szCs w:val="24"/>
          <w:lang w:val="es-ES"/>
        </w:rPr>
        <w:t xml:space="preserve"> las actividades</w:t>
      </w:r>
      <w:r w:rsidR="00CC47B7" w:rsidRPr="00D37AC9">
        <w:rPr>
          <w:rFonts w:cs="Arial"/>
          <w:szCs w:val="24"/>
          <w:lang w:val="es-ES"/>
        </w:rPr>
        <w:t>,</w:t>
      </w:r>
      <w:r w:rsidRPr="00D37AC9">
        <w:rPr>
          <w:rFonts w:cs="Arial"/>
          <w:szCs w:val="24"/>
          <w:lang w:val="es-ES"/>
        </w:rPr>
        <w:t xml:space="preserve"> </w:t>
      </w:r>
      <w:r w:rsidR="00CC47B7" w:rsidRPr="00D37AC9">
        <w:rPr>
          <w:rFonts w:cs="Arial"/>
          <w:szCs w:val="24"/>
          <w:lang w:val="es-ES"/>
        </w:rPr>
        <w:t>e interactúe</w:t>
      </w:r>
      <w:r w:rsidRPr="00D37AC9">
        <w:rPr>
          <w:rFonts w:cs="Arial"/>
          <w:szCs w:val="24"/>
          <w:lang w:val="es-ES"/>
        </w:rPr>
        <w:t xml:space="preserve"> en los distintos medios (correo, foro, chat, etc.).</w:t>
      </w:r>
    </w:p>
    <w:p w:rsidR="00F56A4E" w:rsidRPr="00D37AC9" w:rsidRDefault="007467D6" w:rsidP="0036672F">
      <w:pPr>
        <w:spacing w:after="0" w:line="360" w:lineRule="auto"/>
        <w:rPr>
          <w:rFonts w:cs="Arial"/>
          <w:szCs w:val="24"/>
          <w:lang w:val="es-ES"/>
        </w:rPr>
      </w:pPr>
      <w:r w:rsidRPr="00D37AC9">
        <w:rPr>
          <w:rFonts w:cs="Arial"/>
          <w:szCs w:val="24"/>
          <w:lang w:val="es-ES"/>
        </w:rPr>
        <w:t>E</w:t>
      </w:r>
      <w:r w:rsidR="00F56A4E" w:rsidRPr="00D37AC9">
        <w:rPr>
          <w:rFonts w:cs="Arial"/>
          <w:szCs w:val="24"/>
          <w:lang w:val="es-ES"/>
        </w:rPr>
        <w:t>s imperativo que el estudiante adquiera la capacidad de manejar los TICS</w:t>
      </w:r>
      <w:sdt>
        <w:sdtPr>
          <w:rPr>
            <w:rFonts w:cs="Arial"/>
            <w:szCs w:val="24"/>
            <w:lang w:val="es-ES"/>
          </w:rPr>
          <w:id w:val="577947500"/>
          <w:citation/>
        </w:sdtPr>
        <w:sdtEndPr/>
        <w:sdtContent>
          <w:r w:rsidR="00F56A4E" w:rsidRPr="00D37AC9">
            <w:rPr>
              <w:rFonts w:cs="Arial"/>
              <w:szCs w:val="24"/>
              <w:lang w:val="es-ES"/>
            </w:rPr>
            <w:fldChar w:fldCharType="begin"/>
          </w:r>
          <w:r w:rsidR="00F56A4E" w:rsidRPr="00D37AC9">
            <w:rPr>
              <w:rFonts w:cs="Arial"/>
              <w:szCs w:val="24"/>
              <w:lang w:val="es-EC"/>
            </w:rPr>
            <w:instrText xml:space="preserve"> CITATION Nuñ11 \l 12298 </w:instrText>
          </w:r>
          <w:r w:rsidR="00F56A4E" w:rsidRPr="00D37AC9">
            <w:rPr>
              <w:rFonts w:cs="Arial"/>
              <w:szCs w:val="24"/>
              <w:lang w:val="es-ES"/>
            </w:rPr>
            <w:fldChar w:fldCharType="separate"/>
          </w:r>
          <w:r w:rsidR="005359A3" w:rsidRPr="00D37AC9">
            <w:rPr>
              <w:rFonts w:cs="Arial"/>
              <w:noProof/>
              <w:szCs w:val="24"/>
              <w:lang w:val="es-EC"/>
            </w:rPr>
            <w:t xml:space="preserve"> (20)</w:t>
          </w:r>
          <w:r w:rsidR="00F56A4E" w:rsidRPr="00D37AC9">
            <w:rPr>
              <w:rFonts w:cs="Arial"/>
              <w:szCs w:val="24"/>
              <w:lang w:val="es-ES"/>
            </w:rPr>
            <w:fldChar w:fldCharType="end"/>
          </w:r>
        </w:sdtContent>
      </w:sdt>
      <w:r w:rsidR="00F56A4E" w:rsidRPr="00D37AC9">
        <w:rPr>
          <w:rFonts w:cs="Arial"/>
          <w:szCs w:val="24"/>
          <w:lang w:val="es-ES"/>
        </w:rPr>
        <w:t xml:space="preserve"> para descargar información, hacer una lectura crítica, reflexiva del tipo de información, </w:t>
      </w:r>
      <w:r w:rsidR="00CC47B7" w:rsidRPr="00D37AC9">
        <w:rPr>
          <w:rFonts w:cs="Arial"/>
          <w:szCs w:val="24"/>
          <w:lang w:val="es-ES"/>
        </w:rPr>
        <w:t>s</w:t>
      </w:r>
      <w:r w:rsidR="00F56A4E" w:rsidRPr="00D37AC9">
        <w:rPr>
          <w:rFonts w:cs="Arial"/>
          <w:szCs w:val="24"/>
          <w:lang w:val="es-ES"/>
        </w:rPr>
        <w:t>eleccion</w:t>
      </w:r>
      <w:r w:rsidR="00CC47B7" w:rsidRPr="00D37AC9">
        <w:rPr>
          <w:rFonts w:cs="Arial"/>
          <w:szCs w:val="24"/>
          <w:lang w:val="es-ES"/>
        </w:rPr>
        <w:t>ada</w:t>
      </w:r>
      <w:r w:rsidR="00F56A4E" w:rsidRPr="00D37AC9">
        <w:rPr>
          <w:rFonts w:cs="Arial"/>
          <w:szCs w:val="24"/>
          <w:lang w:val="es-ES"/>
        </w:rPr>
        <w:t xml:space="preserve"> a través </w:t>
      </w:r>
      <w:r w:rsidR="00F56A4E" w:rsidRPr="00D37AC9">
        <w:rPr>
          <w:rFonts w:cs="Arial"/>
          <w:szCs w:val="24"/>
          <w:lang w:val="es-ES"/>
        </w:rPr>
        <w:lastRenderedPageBreak/>
        <w:t>de un aprendizaje autónomo y responsable</w:t>
      </w:r>
      <w:r w:rsidR="00800E12" w:rsidRPr="00D37AC9">
        <w:rPr>
          <w:rFonts w:cs="Arial"/>
          <w:szCs w:val="24"/>
          <w:lang w:val="es-ES"/>
        </w:rPr>
        <w:t>,</w:t>
      </w:r>
      <w:r w:rsidR="00F56A4E" w:rsidRPr="00D37AC9">
        <w:rPr>
          <w:rFonts w:cs="Arial"/>
          <w:szCs w:val="24"/>
          <w:lang w:val="es-ES"/>
        </w:rPr>
        <w:t xml:space="preserve"> con la ventaja de la libertad de horarios</w:t>
      </w:r>
      <w:sdt>
        <w:sdtPr>
          <w:rPr>
            <w:rFonts w:cs="Arial"/>
            <w:szCs w:val="24"/>
            <w:lang w:val="es-ES"/>
          </w:rPr>
          <w:id w:val="886295268"/>
          <w:citation/>
        </w:sdtPr>
        <w:sdtEndPr/>
        <w:sdtContent>
          <w:r w:rsidR="00F56A4E" w:rsidRPr="00D37AC9">
            <w:rPr>
              <w:rFonts w:cs="Arial"/>
              <w:szCs w:val="24"/>
              <w:lang w:val="es-ES"/>
            </w:rPr>
            <w:fldChar w:fldCharType="begin"/>
          </w:r>
          <w:r w:rsidR="00F56A4E" w:rsidRPr="00D37AC9">
            <w:rPr>
              <w:rFonts w:cs="Arial"/>
              <w:szCs w:val="24"/>
              <w:lang w:val="es-EC"/>
            </w:rPr>
            <w:instrText xml:space="preserve"> CITATION Azn09 \l 12298 </w:instrText>
          </w:r>
          <w:r w:rsidR="00F56A4E" w:rsidRPr="00D37AC9">
            <w:rPr>
              <w:rFonts w:cs="Arial"/>
              <w:szCs w:val="24"/>
              <w:lang w:val="es-ES"/>
            </w:rPr>
            <w:fldChar w:fldCharType="separate"/>
          </w:r>
          <w:r w:rsidR="005359A3" w:rsidRPr="00D37AC9">
            <w:rPr>
              <w:rFonts w:cs="Arial"/>
              <w:noProof/>
              <w:szCs w:val="24"/>
              <w:lang w:val="es-EC"/>
            </w:rPr>
            <w:t xml:space="preserve"> (18)</w:t>
          </w:r>
          <w:r w:rsidR="00F56A4E" w:rsidRPr="00D37AC9">
            <w:rPr>
              <w:rFonts w:cs="Arial"/>
              <w:szCs w:val="24"/>
              <w:lang w:val="es-ES"/>
            </w:rPr>
            <w:fldChar w:fldCharType="end"/>
          </w:r>
        </w:sdtContent>
      </w:sdt>
      <w:sdt>
        <w:sdtPr>
          <w:rPr>
            <w:rFonts w:cs="Arial"/>
            <w:szCs w:val="24"/>
            <w:lang w:val="es-ES"/>
          </w:rPr>
          <w:id w:val="-1050149046"/>
          <w:citation/>
        </w:sdtPr>
        <w:sdtEndPr/>
        <w:sdtContent>
          <w:r w:rsidR="00F56A4E" w:rsidRPr="00D37AC9">
            <w:rPr>
              <w:rFonts w:cs="Arial"/>
              <w:szCs w:val="24"/>
              <w:lang w:val="es-ES"/>
            </w:rPr>
            <w:fldChar w:fldCharType="begin"/>
          </w:r>
          <w:r w:rsidR="00F56A4E" w:rsidRPr="00D37AC9">
            <w:rPr>
              <w:rFonts w:cs="Arial"/>
              <w:szCs w:val="24"/>
              <w:lang w:val="es-EC"/>
            </w:rPr>
            <w:instrText xml:space="preserve"> CITATION Arr15 \l 12298 </w:instrText>
          </w:r>
          <w:r w:rsidR="00F56A4E" w:rsidRPr="00D37AC9">
            <w:rPr>
              <w:rFonts w:cs="Arial"/>
              <w:szCs w:val="24"/>
              <w:lang w:val="es-ES"/>
            </w:rPr>
            <w:fldChar w:fldCharType="separate"/>
          </w:r>
          <w:r w:rsidR="005359A3" w:rsidRPr="00D37AC9">
            <w:rPr>
              <w:rFonts w:cs="Arial"/>
              <w:noProof/>
              <w:szCs w:val="24"/>
              <w:lang w:val="es-EC"/>
            </w:rPr>
            <w:t xml:space="preserve"> (21)</w:t>
          </w:r>
          <w:r w:rsidR="00F56A4E" w:rsidRPr="00D37AC9">
            <w:rPr>
              <w:rFonts w:cs="Arial"/>
              <w:szCs w:val="24"/>
              <w:lang w:val="es-ES"/>
            </w:rPr>
            <w:fldChar w:fldCharType="end"/>
          </w:r>
        </w:sdtContent>
      </w:sdt>
      <w:r w:rsidR="00800E12" w:rsidRPr="00D37AC9">
        <w:rPr>
          <w:rFonts w:cs="Arial"/>
          <w:szCs w:val="24"/>
          <w:lang w:val="es-ES"/>
        </w:rPr>
        <w:t xml:space="preserve">; </w:t>
      </w:r>
      <w:r w:rsidR="00F56A4E" w:rsidRPr="00D37AC9">
        <w:rPr>
          <w:rFonts w:cs="Arial"/>
          <w:szCs w:val="24"/>
          <w:lang w:val="es-ES"/>
        </w:rPr>
        <w:t xml:space="preserve">se podría decir que </w:t>
      </w:r>
      <w:r w:rsidR="00CD39BF" w:rsidRPr="00D37AC9">
        <w:rPr>
          <w:rFonts w:cs="Arial"/>
          <w:szCs w:val="24"/>
          <w:lang w:val="es-ES"/>
        </w:rPr>
        <w:t>no</w:t>
      </w:r>
      <w:r w:rsidRPr="00D37AC9">
        <w:rPr>
          <w:rFonts w:cs="Arial"/>
          <w:szCs w:val="24"/>
          <w:lang w:val="es-ES"/>
        </w:rPr>
        <w:t xml:space="preserve"> es</w:t>
      </w:r>
      <w:r w:rsidR="00CD39BF" w:rsidRPr="00D37AC9">
        <w:rPr>
          <w:rFonts w:cs="Arial"/>
          <w:szCs w:val="24"/>
          <w:lang w:val="es-ES"/>
        </w:rPr>
        <w:t xml:space="preserve"> importante aprender más sino aprender en forma diferente</w:t>
      </w:r>
      <w:sdt>
        <w:sdtPr>
          <w:rPr>
            <w:rFonts w:cs="Arial"/>
            <w:szCs w:val="24"/>
            <w:lang w:val="es-ES"/>
          </w:rPr>
          <w:id w:val="337740879"/>
          <w:citation/>
        </w:sdtPr>
        <w:sdtEndPr/>
        <w:sdtContent>
          <w:r w:rsidR="00F56A4E" w:rsidRPr="00D37AC9">
            <w:rPr>
              <w:rFonts w:cs="Arial"/>
              <w:szCs w:val="24"/>
              <w:lang w:val="es-ES"/>
            </w:rPr>
            <w:fldChar w:fldCharType="begin"/>
          </w:r>
          <w:r w:rsidR="00F56A4E" w:rsidRPr="00D37AC9">
            <w:rPr>
              <w:rFonts w:cs="Arial"/>
              <w:szCs w:val="24"/>
              <w:lang w:val="es-EC"/>
            </w:rPr>
            <w:instrText xml:space="preserve"> CITATION Bar15 \l 12298 </w:instrText>
          </w:r>
          <w:r w:rsidR="00F56A4E" w:rsidRPr="00D37AC9">
            <w:rPr>
              <w:rFonts w:cs="Arial"/>
              <w:szCs w:val="24"/>
              <w:lang w:val="es-ES"/>
            </w:rPr>
            <w:fldChar w:fldCharType="separate"/>
          </w:r>
          <w:r w:rsidR="005359A3" w:rsidRPr="00D37AC9">
            <w:rPr>
              <w:rFonts w:cs="Arial"/>
              <w:noProof/>
              <w:szCs w:val="24"/>
              <w:lang w:val="es-EC"/>
            </w:rPr>
            <w:t xml:space="preserve"> (16)</w:t>
          </w:r>
          <w:r w:rsidR="00F56A4E" w:rsidRPr="00D37AC9">
            <w:rPr>
              <w:rFonts w:cs="Arial"/>
              <w:szCs w:val="24"/>
              <w:lang w:val="es-ES"/>
            </w:rPr>
            <w:fldChar w:fldCharType="end"/>
          </w:r>
        </w:sdtContent>
      </w:sdt>
      <w:r w:rsidRPr="00D37AC9">
        <w:rPr>
          <w:rFonts w:cs="Arial"/>
          <w:szCs w:val="24"/>
          <w:lang w:val="es-ES"/>
        </w:rPr>
        <w:t>.</w:t>
      </w:r>
    </w:p>
    <w:p w:rsidR="00B05DC8" w:rsidRPr="00D37AC9" w:rsidRDefault="00EC362D" w:rsidP="0036672F">
      <w:pPr>
        <w:spacing w:after="0" w:line="360" w:lineRule="auto"/>
        <w:rPr>
          <w:rFonts w:cs="Arial"/>
          <w:szCs w:val="24"/>
          <w:lang w:val="es-ES"/>
        </w:rPr>
      </w:pPr>
      <w:r w:rsidRPr="00D37AC9">
        <w:rPr>
          <w:rFonts w:cs="Arial"/>
          <w:szCs w:val="24"/>
          <w:lang w:val="es-ES"/>
        </w:rPr>
        <w:t xml:space="preserve">Ante la perspectiva de utilizar el modelo </w:t>
      </w:r>
      <w:r w:rsidRPr="00D37AC9">
        <w:rPr>
          <w:rFonts w:cs="Arial"/>
          <w:i/>
          <w:szCs w:val="24"/>
          <w:lang w:val="es-ES"/>
        </w:rPr>
        <w:t>b learning</w:t>
      </w:r>
      <w:r w:rsidRPr="00D37AC9">
        <w:rPr>
          <w:rFonts w:cs="Arial"/>
          <w:szCs w:val="24"/>
          <w:lang w:val="es-ES"/>
        </w:rPr>
        <w:t xml:space="preserve"> como complemento en la f</w:t>
      </w:r>
      <w:r w:rsidR="00800E12" w:rsidRPr="00D37AC9">
        <w:rPr>
          <w:rFonts w:cs="Arial"/>
          <w:szCs w:val="24"/>
          <w:lang w:val="es-ES"/>
        </w:rPr>
        <w:t>ormación de los estudiantes de M</w:t>
      </w:r>
      <w:r w:rsidRPr="00D37AC9">
        <w:rPr>
          <w:rFonts w:cs="Arial"/>
          <w:szCs w:val="24"/>
          <w:lang w:val="es-ES"/>
        </w:rPr>
        <w:t>edicina</w:t>
      </w:r>
      <w:r w:rsidR="00DD6A5D" w:rsidRPr="00D37AC9">
        <w:rPr>
          <w:rFonts w:cs="Arial"/>
          <w:szCs w:val="24"/>
          <w:lang w:val="es-ES"/>
        </w:rPr>
        <w:t>, se propone conocer sus estilos de aprendizaje.</w:t>
      </w:r>
    </w:p>
    <w:p w:rsidR="00D270D4" w:rsidRPr="00D37AC9" w:rsidRDefault="00800E12" w:rsidP="0036672F">
      <w:pPr>
        <w:spacing w:before="100" w:beforeAutospacing="1" w:after="0" w:line="360" w:lineRule="auto"/>
        <w:rPr>
          <w:rFonts w:cs="Arial"/>
          <w:b/>
          <w:szCs w:val="24"/>
          <w:lang w:val="es-EC"/>
        </w:rPr>
      </w:pPr>
      <w:r w:rsidRPr="00D37AC9">
        <w:rPr>
          <w:rFonts w:cs="Arial"/>
          <w:b/>
          <w:szCs w:val="24"/>
          <w:lang w:val="es-ES"/>
        </w:rPr>
        <w:t>OBJETIVO</w:t>
      </w:r>
    </w:p>
    <w:p w:rsidR="00D270D4" w:rsidRPr="00D37AC9" w:rsidRDefault="006E4CE8" w:rsidP="0036672F">
      <w:pPr>
        <w:spacing w:after="0" w:line="360" w:lineRule="auto"/>
        <w:rPr>
          <w:rFonts w:cs="Arial"/>
          <w:b/>
          <w:szCs w:val="24"/>
          <w:lang w:val="es-EC"/>
        </w:rPr>
      </w:pPr>
      <w:r w:rsidRPr="00D37AC9">
        <w:rPr>
          <w:rFonts w:cs="Arial"/>
          <w:szCs w:val="24"/>
          <w:lang w:val="es-EC"/>
        </w:rPr>
        <w:t xml:space="preserve">Identificar los estilos de  aprendizaje de los estudiantes de quinto año de </w:t>
      </w:r>
      <w:r w:rsidR="00800E12" w:rsidRPr="00D37AC9">
        <w:rPr>
          <w:rFonts w:cs="Arial"/>
          <w:szCs w:val="24"/>
          <w:lang w:val="es-EC"/>
        </w:rPr>
        <w:t>M</w:t>
      </w:r>
      <w:r w:rsidRPr="00D37AC9">
        <w:rPr>
          <w:rFonts w:cs="Arial"/>
          <w:szCs w:val="24"/>
          <w:lang w:val="es-EC"/>
        </w:rPr>
        <w:t>edicina de la Universidad de Cuenca y p</w:t>
      </w:r>
      <w:r w:rsidR="00D270D4" w:rsidRPr="00D37AC9">
        <w:rPr>
          <w:rFonts w:cs="Arial"/>
          <w:szCs w:val="24"/>
          <w:lang w:val="es-EC"/>
        </w:rPr>
        <w:t xml:space="preserve">roponer el modelo educativo </w:t>
      </w:r>
      <w:r w:rsidR="00D270D4" w:rsidRPr="00D37AC9">
        <w:rPr>
          <w:rFonts w:cs="Arial"/>
          <w:i/>
          <w:szCs w:val="24"/>
          <w:lang w:val="es-EC"/>
        </w:rPr>
        <w:t>B learning</w:t>
      </w:r>
      <w:r w:rsidR="00D270D4" w:rsidRPr="00D37AC9">
        <w:rPr>
          <w:rFonts w:cs="Arial"/>
          <w:szCs w:val="24"/>
          <w:lang w:val="es-EC"/>
        </w:rPr>
        <w:t xml:space="preserve"> como una herramienta que permite incorporar los ¨</w:t>
      </w:r>
      <w:r w:rsidRPr="00D37AC9">
        <w:rPr>
          <w:rFonts w:cs="Arial"/>
          <w:szCs w:val="24"/>
          <w:lang w:val="es-EC"/>
        </w:rPr>
        <w:t>distintos estilos de aprendizaje</w:t>
      </w:r>
      <w:r w:rsidR="00DD6A5D" w:rsidRPr="00D37AC9">
        <w:rPr>
          <w:rFonts w:cs="Arial"/>
          <w:szCs w:val="24"/>
          <w:lang w:val="es-EC"/>
        </w:rPr>
        <w:t>.</w:t>
      </w:r>
    </w:p>
    <w:p w:rsidR="00D270D4" w:rsidRPr="00D37AC9" w:rsidRDefault="00800E12" w:rsidP="0036672F">
      <w:pPr>
        <w:spacing w:before="100" w:beforeAutospacing="1" w:after="0" w:line="360" w:lineRule="auto"/>
        <w:rPr>
          <w:rFonts w:cs="Arial"/>
          <w:b/>
          <w:szCs w:val="24"/>
          <w:lang w:val="es-EC"/>
        </w:rPr>
      </w:pPr>
      <w:r w:rsidRPr="00D37AC9">
        <w:rPr>
          <w:rFonts w:cs="Arial"/>
          <w:b/>
          <w:szCs w:val="24"/>
          <w:lang w:val="es-EC"/>
        </w:rPr>
        <w:t>METODOLOGÍA</w:t>
      </w:r>
    </w:p>
    <w:p w:rsidR="00641E38" w:rsidRPr="00D37AC9" w:rsidRDefault="00D270D4" w:rsidP="0036672F">
      <w:pPr>
        <w:spacing w:after="0" w:line="360" w:lineRule="auto"/>
        <w:rPr>
          <w:rFonts w:cs="Arial"/>
          <w:szCs w:val="24"/>
          <w:lang w:val="es-EC"/>
        </w:rPr>
      </w:pPr>
      <w:r w:rsidRPr="00D37AC9">
        <w:rPr>
          <w:rFonts w:cs="Arial"/>
          <w:szCs w:val="24"/>
          <w:lang w:val="es-EC"/>
        </w:rPr>
        <w:t>Estudio descriptivo de los estilos de aprendizaje de estudiantes de quinto año de Medicina</w:t>
      </w:r>
      <w:r w:rsidR="000B1F4F">
        <w:rPr>
          <w:rFonts w:cs="Arial"/>
          <w:szCs w:val="24"/>
          <w:lang w:val="es-EC"/>
        </w:rPr>
        <w:t xml:space="preserve"> de la Universidad de Cuenca</w:t>
      </w:r>
      <w:r w:rsidRPr="00D37AC9">
        <w:rPr>
          <w:rFonts w:cs="Arial"/>
          <w:szCs w:val="24"/>
          <w:lang w:val="es-EC"/>
        </w:rPr>
        <w:t>. Análisis de fuentes secundarias.</w:t>
      </w:r>
    </w:p>
    <w:p w:rsidR="00CD7EAB" w:rsidRPr="00D37AC9" w:rsidRDefault="001A512E" w:rsidP="0036672F">
      <w:pPr>
        <w:autoSpaceDE w:val="0"/>
        <w:autoSpaceDN w:val="0"/>
        <w:adjustRightInd w:val="0"/>
        <w:spacing w:after="0" w:line="360" w:lineRule="auto"/>
        <w:rPr>
          <w:rFonts w:cs="Arial"/>
          <w:szCs w:val="24"/>
          <w:lang w:val="es-EC"/>
        </w:rPr>
      </w:pPr>
      <w:r w:rsidRPr="00D37AC9">
        <w:rPr>
          <w:rFonts w:cs="Arial"/>
          <w:szCs w:val="24"/>
          <w:lang w:val="es-EC"/>
        </w:rPr>
        <w:t>Se a</w:t>
      </w:r>
      <w:r w:rsidR="00800E12" w:rsidRPr="00D37AC9">
        <w:rPr>
          <w:rFonts w:cs="Arial"/>
          <w:szCs w:val="24"/>
          <w:lang w:val="es-EC"/>
        </w:rPr>
        <w:t>plic</w:t>
      </w:r>
      <w:r w:rsidRPr="00D37AC9">
        <w:rPr>
          <w:rFonts w:cs="Arial"/>
          <w:szCs w:val="24"/>
          <w:lang w:val="es-EC"/>
        </w:rPr>
        <w:t>ó la encuesta de Honey</w:t>
      </w:r>
      <w:r w:rsidR="00D22C57" w:rsidRPr="00D37AC9">
        <w:rPr>
          <w:rFonts w:cs="Arial"/>
          <w:szCs w:val="24"/>
          <w:lang w:val="es-EC"/>
        </w:rPr>
        <w:t>-</w:t>
      </w:r>
      <w:r w:rsidRPr="00D37AC9">
        <w:rPr>
          <w:rFonts w:cs="Arial"/>
          <w:szCs w:val="24"/>
          <w:lang w:val="es-EC"/>
        </w:rPr>
        <w:t xml:space="preserve">Alonso a </w:t>
      </w:r>
      <w:r w:rsidR="00D22C57" w:rsidRPr="00D37AC9">
        <w:rPr>
          <w:rFonts w:cs="Arial"/>
          <w:szCs w:val="24"/>
          <w:lang w:val="es-EC"/>
        </w:rPr>
        <w:t>160</w:t>
      </w:r>
      <w:r w:rsidR="00940815" w:rsidRPr="00D37AC9">
        <w:rPr>
          <w:rFonts w:cs="Arial"/>
          <w:szCs w:val="24"/>
          <w:lang w:val="es-EC"/>
        </w:rPr>
        <w:t xml:space="preserve"> </w:t>
      </w:r>
      <w:r w:rsidRPr="00D37AC9">
        <w:rPr>
          <w:rFonts w:cs="Arial"/>
          <w:szCs w:val="24"/>
          <w:lang w:val="es-EC"/>
        </w:rPr>
        <w:t>estudiantes de quinto año de la Escuela de Medicina</w:t>
      </w:r>
      <w:r w:rsidR="00963C6F" w:rsidRPr="00D37AC9">
        <w:rPr>
          <w:rFonts w:cs="Arial"/>
          <w:szCs w:val="24"/>
          <w:lang w:val="es-EC"/>
        </w:rPr>
        <w:t xml:space="preserve"> en forma virtual y físic</w:t>
      </w:r>
      <w:r w:rsidR="00800E12" w:rsidRPr="00D37AC9">
        <w:rPr>
          <w:rFonts w:cs="Arial"/>
          <w:szCs w:val="24"/>
          <w:lang w:val="es-EC"/>
        </w:rPr>
        <w:t>a</w:t>
      </w:r>
      <w:r w:rsidRPr="00D37AC9">
        <w:rPr>
          <w:rFonts w:cs="Arial"/>
          <w:szCs w:val="24"/>
          <w:lang w:val="es-EC"/>
        </w:rPr>
        <w:t xml:space="preserve">, se elaboró la base de datos y se </w:t>
      </w:r>
      <w:r w:rsidR="00963C6F" w:rsidRPr="00D37AC9">
        <w:rPr>
          <w:rFonts w:cs="Arial"/>
          <w:szCs w:val="24"/>
          <w:lang w:val="es-EC"/>
        </w:rPr>
        <w:t xml:space="preserve">realizó el punteo de las </w:t>
      </w:r>
      <w:r w:rsidRPr="00D37AC9">
        <w:rPr>
          <w:rFonts w:cs="Arial"/>
          <w:szCs w:val="24"/>
          <w:lang w:val="es-EC"/>
        </w:rPr>
        <w:t>respuestas</w:t>
      </w:r>
      <w:r w:rsidR="00963C6F" w:rsidRPr="00D37AC9">
        <w:rPr>
          <w:rFonts w:cs="Arial"/>
          <w:szCs w:val="24"/>
          <w:lang w:val="es-EC"/>
        </w:rPr>
        <w:t xml:space="preserve"> </w:t>
      </w:r>
      <w:r w:rsidRPr="00D37AC9">
        <w:rPr>
          <w:rFonts w:cs="Arial"/>
          <w:szCs w:val="24"/>
          <w:lang w:val="es-EC"/>
        </w:rPr>
        <w:t xml:space="preserve">para </w:t>
      </w:r>
      <w:r w:rsidR="00800E12" w:rsidRPr="00D37AC9">
        <w:rPr>
          <w:rFonts w:cs="Arial"/>
          <w:szCs w:val="24"/>
          <w:lang w:val="es-EC"/>
        </w:rPr>
        <w:t>construir</w:t>
      </w:r>
      <w:r w:rsidRPr="00D37AC9">
        <w:rPr>
          <w:rFonts w:cs="Arial"/>
          <w:szCs w:val="24"/>
          <w:lang w:val="es-EC"/>
        </w:rPr>
        <w:t xml:space="preserve"> </w:t>
      </w:r>
      <w:r w:rsidR="00963C6F" w:rsidRPr="00D37AC9">
        <w:rPr>
          <w:rFonts w:cs="Arial"/>
          <w:szCs w:val="24"/>
          <w:lang w:val="es-EC"/>
        </w:rPr>
        <w:t xml:space="preserve">los cuadros finales. Se </w:t>
      </w:r>
      <w:r w:rsidR="00800E12" w:rsidRPr="00D37AC9">
        <w:rPr>
          <w:rFonts w:cs="Arial"/>
          <w:szCs w:val="24"/>
          <w:lang w:val="es-EC"/>
        </w:rPr>
        <w:t>analiz</w:t>
      </w:r>
      <w:r w:rsidR="00A316D9" w:rsidRPr="00D37AC9">
        <w:rPr>
          <w:rFonts w:cs="Arial"/>
          <w:szCs w:val="24"/>
          <w:lang w:val="es-EC"/>
        </w:rPr>
        <w:t>ó los datos según sexo.</w:t>
      </w:r>
    </w:p>
    <w:p w:rsidR="00DA4E9E" w:rsidRPr="00D37AC9" w:rsidRDefault="00B53595" w:rsidP="0036672F">
      <w:pPr>
        <w:autoSpaceDE w:val="0"/>
        <w:autoSpaceDN w:val="0"/>
        <w:adjustRightInd w:val="0"/>
        <w:spacing w:before="100" w:beforeAutospacing="1" w:after="0" w:line="360" w:lineRule="auto"/>
        <w:rPr>
          <w:rFonts w:cs="Arial"/>
          <w:b/>
          <w:szCs w:val="24"/>
          <w:lang w:val="es-EC"/>
        </w:rPr>
      </w:pPr>
      <w:r w:rsidRPr="00D37AC9">
        <w:rPr>
          <w:rFonts w:cs="Arial"/>
          <w:b/>
          <w:szCs w:val="24"/>
          <w:lang w:val="es-EC"/>
        </w:rPr>
        <w:t>RESULTADOS</w:t>
      </w:r>
    </w:p>
    <w:p w:rsidR="00DD6A5D" w:rsidRPr="00D37AC9" w:rsidRDefault="008F3892" w:rsidP="0036672F">
      <w:pPr>
        <w:autoSpaceDE w:val="0"/>
        <w:autoSpaceDN w:val="0"/>
        <w:adjustRightInd w:val="0"/>
        <w:spacing w:after="0" w:line="360" w:lineRule="auto"/>
        <w:rPr>
          <w:rFonts w:cs="Arial"/>
          <w:szCs w:val="24"/>
          <w:lang w:val="es-EC"/>
        </w:rPr>
      </w:pPr>
      <w:r w:rsidRPr="00D37AC9">
        <w:rPr>
          <w:rFonts w:cs="Arial"/>
          <w:szCs w:val="24"/>
          <w:lang w:val="es-EC"/>
        </w:rPr>
        <w:t>Se aplicó la encuesta a 160 estudiantes del ciclo de cirugía 102 de género femenino y 58 de género masculino, con un promedio de edad de 23 años</w:t>
      </w:r>
      <w:r w:rsidR="00DD6A5D" w:rsidRPr="00D37AC9">
        <w:rPr>
          <w:rFonts w:cs="Arial"/>
          <w:szCs w:val="24"/>
          <w:lang w:val="es-EC"/>
        </w:rPr>
        <w:t>,</w:t>
      </w:r>
      <w:r w:rsidRPr="00D37AC9">
        <w:rPr>
          <w:rFonts w:cs="Arial"/>
          <w:szCs w:val="24"/>
          <w:lang w:val="es-EC"/>
        </w:rPr>
        <w:t xml:space="preserve"> </w:t>
      </w:r>
      <w:r w:rsidR="00DD6A5D" w:rsidRPr="00D37AC9">
        <w:rPr>
          <w:rFonts w:cs="Arial"/>
          <w:szCs w:val="24"/>
          <w:lang w:val="es-EC"/>
        </w:rPr>
        <w:t>hubo predominio de los estilos teórico</w:t>
      </w:r>
      <w:r w:rsidR="00A316D9" w:rsidRPr="00D37AC9">
        <w:rPr>
          <w:rFonts w:cs="Arial"/>
          <w:szCs w:val="24"/>
          <w:lang w:val="es-EC"/>
        </w:rPr>
        <w:t xml:space="preserve"> </w:t>
      </w:r>
      <w:r w:rsidR="00DD6A5D" w:rsidRPr="00D37AC9">
        <w:rPr>
          <w:rFonts w:cs="Arial"/>
          <w:szCs w:val="24"/>
          <w:lang w:val="es-EC"/>
        </w:rPr>
        <w:t xml:space="preserve">y pragmático en el nivel muy alto, con escasa presencia del estilo reflexivo. En el nivel moderado predomina el estilo reflexivo y activo. </w:t>
      </w:r>
      <w:r w:rsidR="00A316D9" w:rsidRPr="00D37AC9">
        <w:rPr>
          <w:rFonts w:cs="Arial"/>
          <w:szCs w:val="24"/>
          <w:lang w:val="es-EC"/>
        </w:rPr>
        <w:t>(T</w:t>
      </w:r>
      <w:r w:rsidR="00DD6A5D" w:rsidRPr="00D37AC9">
        <w:rPr>
          <w:rFonts w:cs="Arial"/>
          <w:szCs w:val="24"/>
          <w:lang w:val="es-EC"/>
        </w:rPr>
        <w:t xml:space="preserve">abla </w:t>
      </w:r>
      <w:r w:rsidR="00F56A4E" w:rsidRPr="00D37AC9">
        <w:rPr>
          <w:rFonts w:cs="Arial"/>
          <w:szCs w:val="24"/>
          <w:lang w:val="es-EC"/>
        </w:rPr>
        <w:t>y gráfico 1</w:t>
      </w:r>
      <w:r w:rsidR="00A316D9" w:rsidRPr="00D37AC9">
        <w:rPr>
          <w:rFonts w:cs="Arial"/>
          <w:szCs w:val="24"/>
          <w:lang w:val="es-EC"/>
        </w:rPr>
        <w:t>)</w:t>
      </w:r>
    </w:p>
    <w:p w:rsidR="00146F2E" w:rsidRPr="00D37AC9" w:rsidRDefault="00D22C57" w:rsidP="00800E12">
      <w:pPr>
        <w:autoSpaceDE w:val="0"/>
        <w:autoSpaceDN w:val="0"/>
        <w:adjustRightInd w:val="0"/>
        <w:spacing w:before="100" w:beforeAutospacing="1" w:after="100" w:afterAutospacing="1" w:line="360" w:lineRule="auto"/>
        <w:jc w:val="center"/>
        <w:rPr>
          <w:rFonts w:cs="Arial"/>
          <w:b/>
          <w:sz w:val="20"/>
          <w:szCs w:val="24"/>
          <w:lang w:val="es-EC"/>
        </w:rPr>
      </w:pPr>
      <w:r w:rsidRPr="00D37AC9">
        <w:rPr>
          <w:rFonts w:cs="Arial"/>
          <w:b/>
          <w:sz w:val="20"/>
          <w:szCs w:val="24"/>
          <w:lang w:val="es-EC"/>
        </w:rPr>
        <w:t xml:space="preserve">Tabla 1. </w:t>
      </w:r>
      <w:r w:rsidR="00DA4E9E" w:rsidRPr="00D37AC9">
        <w:rPr>
          <w:rFonts w:cs="Arial"/>
          <w:b/>
          <w:sz w:val="20"/>
          <w:szCs w:val="24"/>
          <w:lang w:val="es-EC"/>
        </w:rPr>
        <w:t xml:space="preserve">Distribución de </w:t>
      </w:r>
      <w:r w:rsidR="00A316D9" w:rsidRPr="00D37AC9">
        <w:rPr>
          <w:rFonts w:cs="Arial"/>
          <w:b/>
          <w:sz w:val="20"/>
          <w:szCs w:val="24"/>
          <w:lang w:val="es-EC"/>
        </w:rPr>
        <w:t>160 estudiantes de quinto año de M</w:t>
      </w:r>
      <w:r w:rsidR="00DA4E9E" w:rsidRPr="00D37AC9">
        <w:rPr>
          <w:rFonts w:cs="Arial"/>
          <w:b/>
          <w:sz w:val="20"/>
          <w:szCs w:val="24"/>
          <w:lang w:val="es-EC"/>
        </w:rPr>
        <w:t>edicina según estilos de aprendizaje. Cuenca 2015</w:t>
      </w:r>
    </w:p>
    <w:tbl>
      <w:tblPr>
        <w:tblStyle w:val="Tablaconcuadrcula"/>
        <w:tblW w:w="8156" w:type="dxa"/>
        <w:jc w:val="center"/>
        <w:tblLook w:val="04A0" w:firstRow="1" w:lastRow="0" w:firstColumn="1" w:lastColumn="0" w:noHBand="0" w:noVBand="1"/>
      </w:tblPr>
      <w:tblGrid>
        <w:gridCol w:w="2317"/>
        <w:gridCol w:w="1183"/>
        <w:gridCol w:w="700"/>
        <w:gridCol w:w="1161"/>
        <w:gridCol w:w="940"/>
        <w:gridCol w:w="1161"/>
        <w:gridCol w:w="694"/>
      </w:tblGrid>
      <w:tr w:rsidR="00146F2E" w:rsidRPr="00D37AC9" w:rsidTr="00800E12">
        <w:trPr>
          <w:trHeight w:val="273"/>
          <w:jc w:val="center"/>
        </w:trPr>
        <w:tc>
          <w:tcPr>
            <w:tcW w:w="2317" w:type="dxa"/>
            <w:hideMark/>
          </w:tcPr>
          <w:p w:rsidR="00146F2E" w:rsidRPr="00D37AC9" w:rsidRDefault="00146F2E" w:rsidP="0036672F">
            <w:pPr>
              <w:spacing w:before="100" w:beforeAutospacing="1"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Estilo de aprendizaje</w:t>
            </w:r>
          </w:p>
        </w:tc>
        <w:tc>
          <w:tcPr>
            <w:tcW w:w="1183" w:type="dxa"/>
            <w:hideMark/>
          </w:tcPr>
          <w:p w:rsidR="00146F2E" w:rsidRPr="00D37AC9" w:rsidRDefault="00146F2E" w:rsidP="0036672F">
            <w:pPr>
              <w:spacing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Muy baja</w:t>
            </w:r>
          </w:p>
        </w:tc>
        <w:tc>
          <w:tcPr>
            <w:tcW w:w="700" w:type="dxa"/>
            <w:hideMark/>
          </w:tcPr>
          <w:p w:rsidR="00146F2E" w:rsidRPr="00D37AC9" w:rsidRDefault="00146F2E" w:rsidP="0036672F">
            <w:pPr>
              <w:spacing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Baja</w:t>
            </w:r>
          </w:p>
        </w:tc>
        <w:tc>
          <w:tcPr>
            <w:tcW w:w="1161" w:type="dxa"/>
            <w:hideMark/>
          </w:tcPr>
          <w:p w:rsidR="00146F2E" w:rsidRPr="00D37AC9" w:rsidRDefault="00146F2E" w:rsidP="0036672F">
            <w:pPr>
              <w:spacing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Moderada</w:t>
            </w:r>
          </w:p>
        </w:tc>
        <w:tc>
          <w:tcPr>
            <w:tcW w:w="940" w:type="dxa"/>
            <w:hideMark/>
          </w:tcPr>
          <w:p w:rsidR="00146F2E" w:rsidRPr="00D37AC9" w:rsidRDefault="00146F2E" w:rsidP="0036672F">
            <w:pPr>
              <w:spacing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Alta</w:t>
            </w:r>
          </w:p>
        </w:tc>
        <w:tc>
          <w:tcPr>
            <w:tcW w:w="1161" w:type="dxa"/>
            <w:hideMark/>
          </w:tcPr>
          <w:p w:rsidR="00146F2E" w:rsidRPr="00D37AC9" w:rsidRDefault="00146F2E" w:rsidP="0036672F">
            <w:pPr>
              <w:spacing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Muy Alta</w:t>
            </w:r>
          </w:p>
        </w:tc>
        <w:tc>
          <w:tcPr>
            <w:tcW w:w="694" w:type="dxa"/>
            <w:hideMark/>
          </w:tcPr>
          <w:p w:rsidR="00146F2E" w:rsidRPr="00D37AC9" w:rsidRDefault="00146F2E" w:rsidP="0036672F">
            <w:pPr>
              <w:spacing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Total</w:t>
            </w:r>
          </w:p>
        </w:tc>
      </w:tr>
      <w:tr w:rsidR="00146F2E" w:rsidRPr="00D37AC9" w:rsidTr="00800E12">
        <w:trPr>
          <w:trHeight w:val="255"/>
          <w:jc w:val="center"/>
        </w:trPr>
        <w:tc>
          <w:tcPr>
            <w:tcW w:w="2317" w:type="dxa"/>
            <w:noWrap/>
            <w:hideMark/>
          </w:tcPr>
          <w:p w:rsidR="00146F2E" w:rsidRPr="00D37AC9" w:rsidRDefault="00146F2E" w:rsidP="0036672F">
            <w:pPr>
              <w:spacing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Activo</w:t>
            </w:r>
          </w:p>
        </w:tc>
        <w:tc>
          <w:tcPr>
            <w:tcW w:w="1183"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14</w:t>
            </w:r>
          </w:p>
        </w:tc>
        <w:tc>
          <w:tcPr>
            <w:tcW w:w="700"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19</w:t>
            </w:r>
          </w:p>
        </w:tc>
        <w:tc>
          <w:tcPr>
            <w:tcW w:w="1161"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70</w:t>
            </w:r>
          </w:p>
        </w:tc>
        <w:tc>
          <w:tcPr>
            <w:tcW w:w="940"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31</w:t>
            </w:r>
          </w:p>
        </w:tc>
        <w:tc>
          <w:tcPr>
            <w:tcW w:w="1161"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26</w:t>
            </w:r>
          </w:p>
        </w:tc>
        <w:tc>
          <w:tcPr>
            <w:tcW w:w="694"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160</w:t>
            </w:r>
          </w:p>
        </w:tc>
      </w:tr>
      <w:tr w:rsidR="00146F2E" w:rsidRPr="00D37AC9" w:rsidTr="00800E12">
        <w:trPr>
          <w:trHeight w:val="255"/>
          <w:jc w:val="center"/>
        </w:trPr>
        <w:tc>
          <w:tcPr>
            <w:tcW w:w="2317" w:type="dxa"/>
            <w:noWrap/>
            <w:hideMark/>
          </w:tcPr>
          <w:p w:rsidR="00146F2E" w:rsidRPr="00D37AC9" w:rsidRDefault="00146F2E" w:rsidP="0036672F">
            <w:pPr>
              <w:spacing w:line="360" w:lineRule="auto"/>
              <w:rPr>
                <w:rFonts w:eastAsia="Times New Roman" w:cs="Arial"/>
                <w:b/>
                <w:bCs/>
                <w:color w:val="000000"/>
                <w:sz w:val="16"/>
                <w:szCs w:val="20"/>
                <w:lang w:val="es-EC"/>
              </w:rPr>
            </w:pPr>
            <w:r w:rsidRPr="00D37AC9">
              <w:rPr>
                <w:rFonts w:eastAsia="Times New Roman" w:cs="Arial"/>
                <w:b/>
                <w:bCs/>
                <w:color w:val="000000"/>
                <w:sz w:val="16"/>
                <w:szCs w:val="20"/>
                <w:lang w:val="es-EC"/>
              </w:rPr>
              <w:t>Reflexivo</w:t>
            </w:r>
          </w:p>
        </w:tc>
        <w:tc>
          <w:tcPr>
            <w:tcW w:w="1183"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14</w:t>
            </w:r>
          </w:p>
        </w:tc>
        <w:tc>
          <w:tcPr>
            <w:tcW w:w="700"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35</w:t>
            </w:r>
          </w:p>
        </w:tc>
        <w:tc>
          <w:tcPr>
            <w:tcW w:w="1161"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73</w:t>
            </w:r>
          </w:p>
        </w:tc>
        <w:tc>
          <w:tcPr>
            <w:tcW w:w="940"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37</w:t>
            </w:r>
          </w:p>
        </w:tc>
        <w:tc>
          <w:tcPr>
            <w:tcW w:w="1161" w:type="dxa"/>
            <w:noWrap/>
            <w:hideMark/>
          </w:tcPr>
          <w:p w:rsidR="00146F2E" w:rsidRPr="00D37AC9" w:rsidRDefault="00146F2E" w:rsidP="0036672F">
            <w:pPr>
              <w:spacing w:line="360" w:lineRule="auto"/>
              <w:rPr>
                <w:rFonts w:eastAsia="Times New Roman" w:cs="Arial"/>
                <w:color w:val="000000"/>
                <w:sz w:val="16"/>
                <w:szCs w:val="20"/>
                <w:lang w:val="es-EC"/>
              </w:rPr>
            </w:pPr>
            <w:r w:rsidRPr="00D37AC9">
              <w:rPr>
                <w:rFonts w:eastAsia="Times New Roman" w:cs="Arial"/>
                <w:color w:val="000000"/>
                <w:sz w:val="16"/>
                <w:szCs w:val="20"/>
                <w:lang w:val="es-EC"/>
              </w:rPr>
              <w:t>1</w:t>
            </w:r>
          </w:p>
        </w:tc>
        <w:tc>
          <w:tcPr>
            <w:tcW w:w="694"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lang w:val="es-EC"/>
              </w:rPr>
              <w:t>1</w:t>
            </w:r>
            <w:r w:rsidRPr="00D37AC9">
              <w:rPr>
                <w:rFonts w:eastAsia="Times New Roman" w:cs="Arial"/>
                <w:color w:val="000000"/>
                <w:sz w:val="16"/>
                <w:szCs w:val="20"/>
              </w:rPr>
              <w:t>60</w:t>
            </w:r>
          </w:p>
        </w:tc>
      </w:tr>
      <w:tr w:rsidR="00146F2E" w:rsidRPr="00D37AC9" w:rsidTr="00800E12">
        <w:trPr>
          <w:trHeight w:val="255"/>
          <w:jc w:val="center"/>
        </w:trPr>
        <w:tc>
          <w:tcPr>
            <w:tcW w:w="2317" w:type="dxa"/>
            <w:noWrap/>
            <w:hideMark/>
          </w:tcPr>
          <w:p w:rsidR="00146F2E" w:rsidRPr="00D37AC9" w:rsidRDefault="00146F2E" w:rsidP="0036672F">
            <w:pPr>
              <w:spacing w:line="360" w:lineRule="auto"/>
              <w:rPr>
                <w:rFonts w:eastAsia="Times New Roman" w:cs="Arial"/>
                <w:b/>
                <w:bCs/>
                <w:color w:val="000000"/>
                <w:sz w:val="16"/>
                <w:szCs w:val="20"/>
              </w:rPr>
            </w:pPr>
            <w:r w:rsidRPr="00D37AC9">
              <w:rPr>
                <w:rFonts w:eastAsia="Times New Roman" w:cs="Arial"/>
                <w:b/>
                <w:bCs/>
                <w:color w:val="000000"/>
                <w:sz w:val="16"/>
                <w:szCs w:val="20"/>
              </w:rPr>
              <w:t>Teórico</w:t>
            </w:r>
          </w:p>
        </w:tc>
        <w:tc>
          <w:tcPr>
            <w:tcW w:w="1183"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5</w:t>
            </w:r>
          </w:p>
        </w:tc>
        <w:tc>
          <w:tcPr>
            <w:tcW w:w="700"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8</w:t>
            </w:r>
          </w:p>
        </w:tc>
        <w:tc>
          <w:tcPr>
            <w:tcW w:w="1161"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54</w:t>
            </w:r>
          </w:p>
        </w:tc>
        <w:tc>
          <w:tcPr>
            <w:tcW w:w="940"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45</w:t>
            </w:r>
          </w:p>
        </w:tc>
        <w:tc>
          <w:tcPr>
            <w:tcW w:w="1161"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48</w:t>
            </w:r>
          </w:p>
        </w:tc>
        <w:tc>
          <w:tcPr>
            <w:tcW w:w="694"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160</w:t>
            </w:r>
          </w:p>
        </w:tc>
      </w:tr>
      <w:tr w:rsidR="00146F2E" w:rsidRPr="00D37AC9" w:rsidTr="00800E12">
        <w:trPr>
          <w:trHeight w:val="255"/>
          <w:jc w:val="center"/>
        </w:trPr>
        <w:tc>
          <w:tcPr>
            <w:tcW w:w="2317" w:type="dxa"/>
            <w:noWrap/>
            <w:hideMark/>
          </w:tcPr>
          <w:p w:rsidR="00146F2E" w:rsidRPr="00D37AC9" w:rsidRDefault="00146F2E" w:rsidP="0036672F">
            <w:pPr>
              <w:spacing w:line="360" w:lineRule="auto"/>
              <w:rPr>
                <w:rFonts w:eastAsia="Times New Roman" w:cs="Arial"/>
                <w:b/>
                <w:bCs/>
                <w:color w:val="000000"/>
                <w:sz w:val="16"/>
                <w:szCs w:val="20"/>
              </w:rPr>
            </w:pPr>
            <w:r w:rsidRPr="00D37AC9">
              <w:rPr>
                <w:rFonts w:eastAsia="Times New Roman" w:cs="Arial"/>
                <w:b/>
                <w:bCs/>
                <w:color w:val="000000"/>
                <w:sz w:val="16"/>
                <w:szCs w:val="20"/>
              </w:rPr>
              <w:t>Pragmático</w:t>
            </w:r>
          </w:p>
        </w:tc>
        <w:tc>
          <w:tcPr>
            <w:tcW w:w="1183"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6</w:t>
            </w:r>
          </w:p>
        </w:tc>
        <w:tc>
          <w:tcPr>
            <w:tcW w:w="700"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22</w:t>
            </w:r>
          </w:p>
        </w:tc>
        <w:tc>
          <w:tcPr>
            <w:tcW w:w="1161"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49</w:t>
            </w:r>
          </w:p>
        </w:tc>
        <w:tc>
          <w:tcPr>
            <w:tcW w:w="940"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47</w:t>
            </w:r>
          </w:p>
        </w:tc>
        <w:tc>
          <w:tcPr>
            <w:tcW w:w="1161"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36</w:t>
            </w:r>
          </w:p>
        </w:tc>
        <w:tc>
          <w:tcPr>
            <w:tcW w:w="694" w:type="dxa"/>
            <w:noWrap/>
            <w:hideMark/>
          </w:tcPr>
          <w:p w:rsidR="00146F2E" w:rsidRPr="00D37AC9" w:rsidRDefault="00146F2E" w:rsidP="0036672F">
            <w:pPr>
              <w:spacing w:line="360" w:lineRule="auto"/>
              <w:rPr>
                <w:rFonts w:eastAsia="Times New Roman" w:cs="Arial"/>
                <w:color w:val="000000"/>
                <w:sz w:val="16"/>
                <w:szCs w:val="20"/>
              </w:rPr>
            </w:pPr>
            <w:r w:rsidRPr="00D37AC9">
              <w:rPr>
                <w:rFonts w:eastAsia="Times New Roman" w:cs="Arial"/>
                <w:color w:val="000000"/>
                <w:sz w:val="16"/>
                <w:szCs w:val="20"/>
              </w:rPr>
              <w:t>160</w:t>
            </w:r>
          </w:p>
        </w:tc>
      </w:tr>
    </w:tbl>
    <w:p w:rsidR="00BF3DCC" w:rsidRPr="00D37AC9" w:rsidRDefault="00BF3DCC" w:rsidP="0036672F">
      <w:pPr>
        <w:autoSpaceDE w:val="0"/>
        <w:autoSpaceDN w:val="0"/>
        <w:adjustRightInd w:val="0"/>
        <w:spacing w:after="0" w:line="360" w:lineRule="auto"/>
        <w:ind w:left="1440"/>
        <w:rPr>
          <w:rFonts w:cs="Arial"/>
          <w:i/>
          <w:sz w:val="16"/>
          <w:szCs w:val="20"/>
          <w:lang w:val="es-EC"/>
        </w:rPr>
      </w:pPr>
      <w:r w:rsidRPr="00D37AC9">
        <w:rPr>
          <w:rFonts w:cs="Arial"/>
          <w:i/>
          <w:sz w:val="16"/>
          <w:szCs w:val="20"/>
          <w:lang w:val="es-EC"/>
        </w:rPr>
        <w:t>Fuente: Encuestas</w:t>
      </w:r>
    </w:p>
    <w:p w:rsidR="00DD6A5D" w:rsidRPr="00D37AC9" w:rsidRDefault="00DA4E9E" w:rsidP="00800E12">
      <w:pPr>
        <w:autoSpaceDE w:val="0"/>
        <w:autoSpaceDN w:val="0"/>
        <w:adjustRightInd w:val="0"/>
        <w:spacing w:before="100" w:beforeAutospacing="1" w:after="100" w:afterAutospacing="1" w:line="360" w:lineRule="auto"/>
        <w:jc w:val="center"/>
        <w:rPr>
          <w:rFonts w:cs="Arial"/>
          <w:b/>
          <w:sz w:val="20"/>
          <w:szCs w:val="24"/>
          <w:lang w:val="es-EC"/>
        </w:rPr>
      </w:pPr>
      <w:r w:rsidRPr="00D37AC9">
        <w:rPr>
          <w:rFonts w:cs="Arial"/>
          <w:b/>
          <w:sz w:val="20"/>
          <w:szCs w:val="24"/>
          <w:lang w:val="es-EC"/>
        </w:rPr>
        <w:t xml:space="preserve">Gráfico </w:t>
      </w:r>
      <w:r w:rsidR="00D22C57" w:rsidRPr="00D37AC9">
        <w:rPr>
          <w:rFonts w:cs="Arial"/>
          <w:b/>
          <w:sz w:val="20"/>
          <w:szCs w:val="24"/>
          <w:lang w:val="es-EC"/>
        </w:rPr>
        <w:t>1.</w:t>
      </w:r>
      <w:r w:rsidR="00DD6A5D" w:rsidRPr="00D37AC9">
        <w:rPr>
          <w:rFonts w:cs="Arial"/>
          <w:b/>
          <w:sz w:val="20"/>
          <w:szCs w:val="24"/>
          <w:lang w:val="es-EC"/>
        </w:rPr>
        <w:t xml:space="preserve"> Distribución de </w:t>
      </w:r>
      <w:r w:rsidR="00A316D9" w:rsidRPr="00D37AC9">
        <w:rPr>
          <w:rFonts w:cs="Arial"/>
          <w:b/>
          <w:sz w:val="20"/>
          <w:szCs w:val="24"/>
          <w:lang w:val="es-EC"/>
        </w:rPr>
        <w:t xml:space="preserve">160 </w:t>
      </w:r>
      <w:r w:rsidR="00DD6A5D" w:rsidRPr="00D37AC9">
        <w:rPr>
          <w:rFonts w:cs="Arial"/>
          <w:b/>
          <w:sz w:val="20"/>
          <w:szCs w:val="24"/>
          <w:lang w:val="es-EC"/>
        </w:rPr>
        <w:t>estudiantes de Quinto año de Medicina según estilos de aprendizaje. Cuenca. 2015</w:t>
      </w:r>
    </w:p>
    <w:p w:rsidR="00DD6A5D" w:rsidRPr="00D37AC9" w:rsidRDefault="00DD6A5D" w:rsidP="00800E12">
      <w:pPr>
        <w:autoSpaceDE w:val="0"/>
        <w:autoSpaceDN w:val="0"/>
        <w:adjustRightInd w:val="0"/>
        <w:spacing w:after="0" w:line="360" w:lineRule="auto"/>
        <w:jc w:val="center"/>
        <w:rPr>
          <w:rFonts w:cs="Arial"/>
          <w:b/>
          <w:szCs w:val="24"/>
          <w:lang w:val="es-ES"/>
        </w:rPr>
      </w:pPr>
      <w:r w:rsidRPr="00D37AC9">
        <w:rPr>
          <w:rFonts w:cs="Arial"/>
          <w:noProof/>
          <w:sz w:val="20"/>
          <w:lang w:val="es-EC" w:eastAsia="es-EC"/>
        </w:rPr>
        <w:lastRenderedPageBreak/>
        <w:drawing>
          <wp:inline distT="0" distB="0" distL="0" distR="0" wp14:anchorId="50485330" wp14:editId="01AC2F82">
            <wp:extent cx="4380614" cy="1913860"/>
            <wp:effectExtent l="0" t="0" r="20320" b="1079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6A5D" w:rsidRPr="00D37AC9" w:rsidRDefault="00DD6A5D" w:rsidP="0036672F">
      <w:pPr>
        <w:autoSpaceDE w:val="0"/>
        <w:autoSpaceDN w:val="0"/>
        <w:adjustRightInd w:val="0"/>
        <w:spacing w:after="0" w:line="360" w:lineRule="auto"/>
        <w:ind w:left="1440"/>
        <w:rPr>
          <w:rFonts w:cs="Arial"/>
          <w:i/>
          <w:sz w:val="16"/>
          <w:szCs w:val="20"/>
          <w:lang w:val="es-EC"/>
        </w:rPr>
      </w:pPr>
      <w:r w:rsidRPr="00D37AC9">
        <w:rPr>
          <w:rFonts w:cs="Arial"/>
          <w:i/>
          <w:sz w:val="16"/>
          <w:szCs w:val="20"/>
          <w:lang w:val="es-EC"/>
        </w:rPr>
        <w:t xml:space="preserve">Fuente: </w:t>
      </w:r>
      <w:r w:rsidR="00BF3DCC" w:rsidRPr="00D37AC9">
        <w:rPr>
          <w:rFonts w:cs="Arial"/>
          <w:i/>
          <w:sz w:val="16"/>
          <w:szCs w:val="20"/>
          <w:lang w:val="es-EC"/>
        </w:rPr>
        <w:t>E</w:t>
      </w:r>
      <w:r w:rsidRPr="00D37AC9">
        <w:rPr>
          <w:rFonts w:cs="Arial"/>
          <w:i/>
          <w:sz w:val="16"/>
          <w:szCs w:val="20"/>
          <w:lang w:val="es-EC"/>
        </w:rPr>
        <w:t>ncuestas</w:t>
      </w:r>
    </w:p>
    <w:p w:rsidR="008F3892" w:rsidRPr="00D37AC9" w:rsidRDefault="008F3892" w:rsidP="0036672F">
      <w:pPr>
        <w:autoSpaceDE w:val="0"/>
        <w:autoSpaceDN w:val="0"/>
        <w:adjustRightInd w:val="0"/>
        <w:spacing w:before="100" w:beforeAutospacing="1" w:after="0" w:line="360" w:lineRule="auto"/>
        <w:rPr>
          <w:rFonts w:cs="Arial"/>
          <w:szCs w:val="24"/>
          <w:lang w:val="es-EC"/>
        </w:rPr>
      </w:pPr>
      <w:r w:rsidRPr="00D37AC9">
        <w:rPr>
          <w:rFonts w:cs="Arial"/>
          <w:szCs w:val="24"/>
          <w:lang w:val="es-EC"/>
        </w:rPr>
        <w:t>La media de las respuestas muestra un valor mayor en el estilo reflexivo con 14.87 +-</w:t>
      </w:r>
      <w:r w:rsidR="0086660D" w:rsidRPr="00D37AC9">
        <w:rPr>
          <w:rFonts w:cs="Arial"/>
          <w:szCs w:val="24"/>
          <w:lang w:val="es-EC"/>
        </w:rPr>
        <w:t xml:space="preserve"> </w:t>
      </w:r>
      <w:r w:rsidRPr="00D37AC9">
        <w:rPr>
          <w:rFonts w:cs="Arial"/>
          <w:szCs w:val="24"/>
          <w:lang w:val="es-EC"/>
        </w:rPr>
        <w:t xml:space="preserve">3.45, </w:t>
      </w:r>
      <w:r w:rsidR="00FB194D" w:rsidRPr="00D37AC9">
        <w:rPr>
          <w:rFonts w:cs="Arial"/>
          <w:szCs w:val="24"/>
          <w:lang w:val="es-EC"/>
        </w:rPr>
        <w:t xml:space="preserve">le sigue el estilo teórico con 13.66 +- 3.28, luego el pragmático con 13.27 +- 3.13 y finalmente el activo con 11.01+- 3.37. </w:t>
      </w:r>
      <w:r w:rsidR="00A316D9" w:rsidRPr="00D37AC9">
        <w:rPr>
          <w:rFonts w:cs="Arial"/>
          <w:szCs w:val="24"/>
          <w:lang w:val="es-EC"/>
        </w:rPr>
        <w:t>(</w:t>
      </w:r>
      <w:r w:rsidR="00FB194D" w:rsidRPr="00D37AC9">
        <w:rPr>
          <w:rFonts w:cs="Arial"/>
          <w:szCs w:val="24"/>
          <w:lang w:val="es-EC"/>
        </w:rPr>
        <w:t>Tabla 2</w:t>
      </w:r>
      <w:r w:rsidR="00A316D9" w:rsidRPr="00D37AC9">
        <w:rPr>
          <w:rFonts w:cs="Arial"/>
          <w:szCs w:val="24"/>
          <w:lang w:val="es-EC"/>
        </w:rPr>
        <w:t>)</w:t>
      </w:r>
    </w:p>
    <w:p w:rsidR="00FB194D" w:rsidRPr="00D37AC9" w:rsidRDefault="00FB194D" w:rsidP="00800E12">
      <w:pPr>
        <w:autoSpaceDE w:val="0"/>
        <w:autoSpaceDN w:val="0"/>
        <w:adjustRightInd w:val="0"/>
        <w:spacing w:before="100" w:beforeAutospacing="1" w:after="100" w:afterAutospacing="1" w:line="360" w:lineRule="auto"/>
        <w:jc w:val="center"/>
        <w:rPr>
          <w:rFonts w:cs="Arial"/>
          <w:sz w:val="16"/>
          <w:szCs w:val="20"/>
          <w:lang w:val="es-EC"/>
        </w:rPr>
      </w:pPr>
      <w:r w:rsidRPr="00D37AC9">
        <w:rPr>
          <w:rFonts w:cs="Arial"/>
          <w:b/>
          <w:sz w:val="20"/>
          <w:szCs w:val="24"/>
          <w:lang w:val="es-EC"/>
        </w:rPr>
        <w:t xml:space="preserve">Tabla 2. Valores promedio de Estilos de aprendizaje de los estudiantes </w:t>
      </w:r>
      <w:r w:rsidR="00A316D9" w:rsidRPr="00D37AC9">
        <w:rPr>
          <w:rFonts w:cs="Arial"/>
          <w:b/>
          <w:sz w:val="20"/>
          <w:szCs w:val="24"/>
          <w:lang w:val="es-EC"/>
        </w:rPr>
        <w:t>de quinto año de M</w:t>
      </w:r>
      <w:r w:rsidRPr="00D37AC9">
        <w:rPr>
          <w:rFonts w:cs="Arial"/>
          <w:b/>
          <w:sz w:val="20"/>
          <w:szCs w:val="24"/>
          <w:lang w:val="es-EC"/>
        </w:rPr>
        <w:t>edicina</w:t>
      </w:r>
    </w:p>
    <w:tbl>
      <w:tblPr>
        <w:tblStyle w:val="Tablaconcuadrcula"/>
        <w:tblW w:w="5865" w:type="dxa"/>
        <w:jc w:val="center"/>
        <w:tblLook w:val="04A0" w:firstRow="1" w:lastRow="0" w:firstColumn="1" w:lastColumn="0" w:noHBand="0" w:noVBand="1"/>
      </w:tblPr>
      <w:tblGrid>
        <w:gridCol w:w="1551"/>
        <w:gridCol w:w="828"/>
        <w:gridCol w:w="1106"/>
        <w:gridCol w:w="940"/>
        <w:gridCol w:w="1440"/>
      </w:tblGrid>
      <w:tr w:rsidR="0086660D" w:rsidRPr="00D37AC9" w:rsidTr="00FB194D">
        <w:trPr>
          <w:trHeight w:val="255"/>
          <w:jc w:val="center"/>
        </w:trPr>
        <w:tc>
          <w:tcPr>
            <w:tcW w:w="1551" w:type="dxa"/>
          </w:tcPr>
          <w:p w:rsidR="0086660D" w:rsidRPr="00D37AC9" w:rsidRDefault="0086660D" w:rsidP="0036672F">
            <w:pPr>
              <w:spacing w:line="360" w:lineRule="auto"/>
              <w:rPr>
                <w:rFonts w:eastAsia="Times New Roman" w:cs="Arial"/>
                <w:b/>
                <w:bCs/>
                <w:color w:val="000000"/>
                <w:sz w:val="18"/>
                <w:szCs w:val="20"/>
                <w:lang w:val="es-EC"/>
              </w:rPr>
            </w:pPr>
            <w:r w:rsidRPr="00D37AC9">
              <w:rPr>
                <w:rFonts w:eastAsia="Times New Roman" w:cs="Arial"/>
                <w:b/>
                <w:bCs/>
                <w:color w:val="000000"/>
                <w:sz w:val="18"/>
                <w:szCs w:val="20"/>
                <w:lang w:val="es-EC"/>
              </w:rPr>
              <w:t> </w:t>
            </w:r>
          </w:p>
        </w:tc>
        <w:tc>
          <w:tcPr>
            <w:tcW w:w="828" w:type="dxa"/>
            <w:noWrap/>
            <w:hideMark/>
          </w:tcPr>
          <w:p w:rsidR="0086660D" w:rsidRPr="00D37AC9" w:rsidRDefault="0086660D" w:rsidP="0036672F">
            <w:pPr>
              <w:spacing w:line="360" w:lineRule="auto"/>
              <w:rPr>
                <w:rFonts w:eastAsia="Times New Roman" w:cs="Arial"/>
                <w:b/>
                <w:bCs/>
                <w:color w:val="000000"/>
                <w:sz w:val="18"/>
                <w:szCs w:val="20"/>
              </w:rPr>
            </w:pPr>
            <w:r w:rsidRPr="00D37AC9">
              <w:rPr>
                <w:rFonts w:eastAsia="Times New Roman" w:cs="Arial"/>
                <w:b/>
                <w:bCs/>
                <w:color w:val="000000"/>
                <w:sz w:val="18"/>
                <w:szCs w:val="20"/>
              </w:rPr>
              <w:t>Activo</w:t>
            </w:r>
          </w:p>
        </w:tc>
        <w:tc>
          <w:tcPr>
            <w:tcW w:w="1106" w:type="dxa"/>
            <w:noWrap/>
            <w:hideMark/>
          </w:tcPr>
          <w:p w:rsidR="0086660D" w:rsidRPr="00D37AC9" w:rsidRDefault="0086660D" w:rsidP="0036672F">
            <w:pPr>
              <w:spacing w:line="360" w:lineRule="auto"/>
              <w:rPr>
                <w:rFonts w:eastAsia="Times New Roman" w:cs="Arial"/>
                <w:b/>
                <w:bCs/>
                <w:color w:val="000000"/>
                <w:sz w:val="18"/>
                <w:szCs w:val="20"/>
              </w:rPr>
            </w:pPr>
            <w:r w:rsidRPr="00D37AC9">
              <w:rPr>
                <w:rFonts w:eastAsia="Times New Roman" w:cs="Arial"/>
                <w:b/>
                <w:bCs/>
                <w:color w:val="000000"/>
                <w:sz w:val="18"/>
                <w:szCs w:val="20"/>
              </w:rPr>
              <w:t>Reflexivo</w:t>
            </w:r>
          </w:p>
        </w:tc>
        <w:tc>
          <w:tcPr>
            <w:tcW w:w="940" w:type="dxa"/>
            <w:noWrap/>
            <w:hideMark/>
          </w:tcPr>
          <w:p w:rsidR="0086660D" w:rsidRPr="00D37AC9" w:rsidRDefault="0086660D" w:rsidP="0036672F">
            <w:pPr>
              <w:spacing w:line="360" w:lineRule="auto"/>
              <w:rPr>
                <w:rFonts w:eastAsia="Times New Roman" w:cs="Arial"/>
                <w:b/>
                <w:bCs/>
                <w:color w:val="000000"/>
                <w:sz w:val="18"/>
                <w:szCs w:val="20"/>
              </w:rPr>
            </w:pPr>
            <w:r w:rsidRPr="00D37AC9">
              <w:rPr>
                <w:rFonts w:eastAsia="Times New Roman" w:cs="Arial"/>
                <w:b/>
                <w:bCs/>
                <w:color w:val="000000"/>
                <w:sz w:val="18"/>
                <w:szCs w:val="20"/>
              </w:rPr>
              <w:t>Teórico</w:t>
            </w:r>
          </w:p>
        </w:tc>
        <w:tc>
          <w:tcPr>
            <w:tcW w:w="1440" w:type="dxa"/>
            <w:noWrap/>
            <w:hideMark/>
          </w:tcPr>
          <w:p w:rsidR="0086660D" w:rsidRPr="00D37AC9" w:rsidRDefault="0086660D" w:rsidP="0036672F">
            <w:pPr>
              <w:spacing w:line="360" w:lineRule="auto"/>
              <w:rPr>
                <w:rFonts w:eastAsia="Times New Roman" w:cs="Arial"/>
                <w:b/>
                <w:bCs/>
                <w:color w:val="000000"/>
                <w:sz w:val="18"/>
                <w:szCs w:val="20"/>
              </w:rPr>
            </w:pPr>
            <w:r w:rsidRPr="00D37AC9">
              <w:rPr>
                <w:rFonts w:eastAsia="Times New Roman" w:cs="Arial"/>
                <w:b/>
                <w:bCs/>
                <w:color w:val="000000"/>
                <w:sz w:val="18"/>
                <w:szCs w:val="20"/>
              </w:rPr>
              <w:t>Pragmático</w:t>
            </w:r>
          </w:p>
        </w:tc>
      </w:tr>
      <w:tr w:rsidR="00FB194D" w:rsidRPr="00D37AC9" w:rsidTr="00FB194D">
        <w:trPr>
          <w:trHeight w:val="255"/>
          <w:jc w:val="center"/>
        </w:trPr>
        <w:tc>
          <w:tcPr>
            <w:tcW w:w="1551" w:type="dxa"/>
          </w:tcPr>
          <w:p w:rsidR="00FB194D" w:rsidRPr="00D37AC9" w:rsidRDefault="00FB194D" w:rsidP="0036672F">
            <w:pPr>
              <w:spacing w:line="360" w:lineRule="auto"/>
              <w:rPr>
                <w:rFonts w:eastAsia="Times New Roman" w:cs="Arial"/>
                <w:b/>
                <w:bCs/>
                <w:color w:val="000000"/>
                <w:sz w:val="18"/>
                <w:szCs w:val="20"/>
              </w:rPr>
            </w:pPr>
            <w:r w:rsidRPr="00D37AC9">
              <w:rPr>
                <w:rFonts w:eastAsia="Times New Roman" w:cs="Arial"/>
                <w:b/>
                <w:bCs/>
                <w:color w:val="000000"/>
                <w:sz w:val="18"/>
                <w:szCs w:val="20"/>
              </w:rPr>
              <w:t>Media</w:t>
            </w:r>
          </w:p>
        </w:tc>
        <w:tc>
          <w:tcPr>
            <w:tcW w:w="828" w:type="dxa"/>
            <w:noWrap/>
            <w:hideMark/>
          </w:tcPr>
          <w:p w:rsidR="00FB194D" w:rsidRPr="00D37AC9" w:rsidRDefault="00FB194D" w:rsidP="0036672F">
            <w:pPr>
              <w:spacing w:line="360" w:lineRule="auto"/>
              <w:rPr>
                <w:rFonts w:eastAsia="Times New Roman" w:cs="Arial"/>
                <w:color w:val="000000"/>
                <w:sz w:val="18"/>
                <w:szCs w:val="20"/>
              </w:rPr>
            </w:pPr>
            <w:r w:rsidRPr="00D37AC9">
              <w:rPr>
                <w:rFonts w:eastAsia="Times New Roman" w:cs="Arial"/>
                <w:color w:val="000000"/>
                <w:sz w:val="18"/>
                <w:szCs w:val="20"/>
              </w:rPr>
              <w:t>11.01</w:t>
            </w:r>
          </w:p>
        </w:tc>
        <w:tc>
          <w:tcPr>
            <w:tcW w:w="1106" w:type="dxa"/>
            <w:noWrap/>
            <w:hideMark/>
          </w:tcPr>
          <w:p w:rsidR="00FB194D" w:rsidRPr="00D37AC9" w:rsidRDefault="00FB194D" w:rsidP="0036672F">
            <w:pPr>
              <w:spacing w:line="360" w:lineRule="auto"/>
              <w:rPr>
                <w:rFonts w:eastAsia="Times New Roman" w:cs="Arial"/>
                <w:color w:val="000000"/>
                <w:sz w:val="18"/>
                <w:szCs w:val="20"/>
              </w:rPr>
            </w:pPr>
            <w:r w:rsidRPr="00D37AC9">
              <w:rPr>
                <w:rFonts w:eastAsia="Times New Roman" w:cs="Arial"/>
                <w:color w:val="000000"/>
                <w:sz w:val="18"/>
                <w:szCs w:val="20"/>
              </w:rPr>
              <w:t>14.88</w:t>
            </w:r>
          </w:p>
        </w:tc>
        <w:tc>
          <w:tcPr>
            <w:tcW w:w="940" w:type="dxa"/>
            <w:noWrap/>
            <w:hideMark/>
          </w:tcPr>
          <w:p w:rsidR="00FB194D" w:rsidRPr="00D37AC9" w:rsidRDefault="00FB194D" w:rsidP="0036672F">
            <w:pPr>
              <w:spacing w:line="360" w:lineRule="auto"/>
              <w:rPr>
                <w:rFonts w:eastAsia="Times New Roman" w:cs="Arial"/>
                <w:color w:val="000000"/>
                <w:sz w:val="18"/>
                <w:szCs w:val="20"/>
              </w:rPr>
            </w:pPr>
            <w:r w:rsidRPr="00D37AC9">
              <w:rPr>
                <w:rFonts w:eastAsia="Times New Roman" w:cs="Arial"/>
                <w:color w:val="000000"/>
                <w:sz w:val="18"/>
                <w:szCs w:val="20"/>
              </w:rPr>
              <w:t>13.66</w:t>
            </w:r>
          </w:p>
        </w:tc>
        <w:tc>
          <w:tcPr>
            <w:tcW w:w="1440" w:type="dxa"/>
            <w:noWrap/>
            <w:hideMark/>
          </w:tcPr>
          <w:p w:rsidR="00FB194D" w:rsidRPr="00D37AC9" w:rsidRDefault="00FB194D" w:rsidP="0036672F">
            <w:pPr>
              <w:spacing w:line="360" w:lineRule="auto"/>
              <w:rPr>
                <w:rFonts w:eastAsia="Times New Roman" w:cs="Arial"/>
                <w:color w:val="000000"/>
                <w:sz w:val="18"/>
                <w:szCs w:val="20"/>
              </w:rPr>
            </w:pPr>
            <w:r w:rsidRPr="00D37AC9">
              <w:rPr>
                <w:rFonts w:eastAsia="Times New Roman" w:cs="Arial"/>
                <w:color w:val="000000"/>
                <w:sz w:val="18"/>
                <w:szCs w:val="20"/>
              </w:rPr>
              <w:t>13.27</w:t>
            </w:r>
          </w:p>
        </w:tc>
      </w:tr>
      <w:tr w:rsidR="00FB194D" w:rsidRPr="00D37AC9" w:rsidTr="00FB194D">
        <w:trPr>
          <w:trHeight w:val="255"/>
          <w:jc w:val="center"/>
        </w:trPr>
        <w:tc>
          <w:tcPr>
            <w:tcW w:w="1551" w:type="dxa"/>
          </w:tcPr>
          <w:p w:rsidR="00FB194D" w:rsidRPr="00D37AC9" w:rsidRDefault="00FB194D" w:rsidP="0036672F">
            <w:pPr>
              <w:spacing w:line="360" w:lineRule="auto"/>
              <w:rPr>
                <w:rFonts w:eastAsia="Times New Roman" w:cs="Arial"/>
                <w:b/>
                <w:bCs/>
                <w:color w:val="000000"/>
                <w:sz w:val="18"/>
                <w:szCs w:val="20"/>
              </w:rPr>
            </w:pPr>
            <w:r w:rsidRPr="00D37AC9">
              <w:rPr>
                <w:rFonts w:eastAsia="Times New Roman" w:cs="Arial"/>
                <w:b/>
                <w:bCs/>
                <w:color w:val="000000"/>
                <w:sz w:val="18"/>
                <w:szCs w:val="20"/>
              </w:rPr>
              <w:t>DE</w:t>
            </w:r>
          </w:p>
        </w:tc>
        <w:tc>
          <w:tcPr>
            <w:tcW w:w="828" w:type="dxa"/>
            <w:noWrap/>
            <w:hideMark/>
          </w:tcPr>
          <w:p w:rsidR="00FB194D" w:rsidRPr="00D37AC9" w:rsidRDefault="00FB194D" w:rsidP="0036672F">
            <w:pPr>
              <w:spacing w:line="360" w:lineRule="auto"/>
              <w:rPr>
                <w:rFonts w:eastAsia="Times New Roman" w:cs="Arial"/>
                <w:color w:val="000000"/>
                <w:sz w:val="18"/>
                <w:szCs w:val="20"/>
              </w:rPr>
            </w:pPr>
            <w:r w:rsidRPr="00D37AC9">
              <w:rPr>
                <w:rFonts w:eastAsia="Times New Roman" w:cs="Arial"/>
                <w:color w:val="000000"/>
                <w:sz w:val="18"/>
                <w:szCs w:val="20"/>
              </w:rPr>
              <w:t>3.37</w:t>
            </w:r>
          </w:p>
        </w:tc>
        <w:tc>
          <w:tcPr>
            <w:tcW w:w="1106" w:type="dxa"/>
            <w:noWrap/>
            <w:hideMark/>
          </w:tcPr>
          <w:p w:rsidR="00FB194D" w:rsidRPr="00D37AC9" w:rsidRDefault="00FB194D" w:rsidP="0036672F">
            <w:pPr>
              <w:spacing w:line="360" w:lineRule="auto"/>
              <w:rPr>
                <w:rFonts w:eastAsia="Times New Roman" w:cs="Arial"/>
                <w:color w:val="000000"/>
                <w:sz w:val="18"/>
                <w:szCs w:val="20"/>
              </w:rPr>
            </w:pPr>
            <w:r w:rsidRPr="00D37AC9">
              <w:rPr>
                <w:rFonts w:eastAsia="Times New Roman" w:cs="Arial"/>
                <w:color w:val="000000"/>
                <w:sz w:val="18"/>
                <w:szCs w:val="20"/>
              </w:rPr>
              <w:t>3.42</w:t>
            </w:r>
          </w:p>
        </w:tc>
        <w:tc>
          <w:tcPr>
            <w:tcW w:w="940" w:type="dxa"/>
            <w:noWrap/>
            <w:hideMark/>
          </w:tcPr>
          <w:p w:rsidR="00FB194D" w:rsidRPr="00D37AC9" w:rsidRDefault="00FB194D" w:rsidP="0036672F">
            <w:pPr>
              <w:spacing w:line="360" w:lineRule="auto"/>
              <w:rPr>
                <w:rFonts w:eastAsia="Times New Roman" w:cs="Arial"/>
                <w:color w:val="000000"/>
                <w:sz w:val="18"/>
                <w:szCs w:val="20"/>
              </w:rPr>
            </w:pPr>
            <w:r w:rsidRPr="00D37AC9">
              <w:rPr>
                <w:rFonts w:eastAsia="Times New Roman" w:cs="Arial"/>
                <w:color w:val="000000"/>
                <w:sz w:val="18"/>
                <w:szCs w:val="20"/>
              </w:rPr>
              <w:t>3.28</w:t>
            </w:r>
          </w:p>
        </w:tc>
        <w:tc>
          <w:tcPr>
            <w:tcW w:w="1440" w:type="dxa"/>
            <w:noWrap/>
            <w:hideMark/>
          </w:tcPr>
          <w:p w:rsidR="00FB194D" w:rsidRPr="00D37AC9" w:rsidRDefault="00FB194D" w:rsidP="0036672F">
            <w:pPr>
              <w:spacing w:line="360" w:lineRule="auto"/>
              <w:rPr>
                <w:rFonts w:eastAsia="Times New Roman" w:cs="Arial"/>
                <w:color w:val="000000"/>
                <w:sz w:val="18"/>
                <w:szCs w:val="20"/>
              </w:rPr>
            </w:pPr>
            <w:r w:rsidRPr="00D37AC9">
              <w:rPr>
                <w:rFonts w:eastAsia="Times New Roman" w:cs="Arial"/>
                <w:color w:val="000000"/>
                <w:sz w:val="18"/>
                <w:szCs w:val="20"/>
              </w:rPr>
              <w:t>3.13</w:t>
            </w:r>
          </w:p>
        </w:tc>
      </w:tr>
    </w:tbl>
    <w:tbl>
      <w:tblPr>
        <w:tblW w:w="3668" w:type="dxa"/>
        <w:tblInd w:w="93" w:type="dxa"/>
        <w:tblLook w:val="04A0" w:firstRow="1" w:lastRow="0" w:firstColumn="1" w:lastColumn="0" w:noHBand="0" w:noVBand="1"/>
      </w:tblPr>
      <w:tblGrid>
        <w:gridCol w:w="3668"/>
      </w:tblGrid>
      <w:tr w:rsidR="00CD39BF" w:rsidRPr="00D37AC9" w:rsidTr="0036672F">
        <w:trPr>
          <w:trHeight w:val="630"/>
        </w:trPr>
        <w:tc>
          <w:tcPr>
            <w:tcW w:w="3668" w:type="dxa"/>
            <w:tcBorders>
              <w:top w:val="nil"/>
              <w:left w:val="nil"/>
              <w:bottom w:val="nil"/>
              <w:right w:val="nil"/>
            </w:tcBorders>
            <w:shd w:val="clear" w:color="auto" w:fill="auto"/>
            <w:noWrap/>
            <w:vAlign w:val="center"/>
          </w:tcPr>
          <w:p w:rsidR="00CD39BF" w:rsidRPr="00D37AC9" w:rsidRDefault="00CD39BF" w:rsidP="0036672F">
            <w:pPr>
              <w:spacing w:after="0" w:line="360" w:lineRule="auto"/>
              <w:ind w:left="-1443" w:hanging="1083"/>
              <w:rPr>
                <w:rFonts w:eastAsia="Times New Roman" w:cs="Arial"/>
                <w:i/>
                <w:color w:val="000000"/>
                <w:sz w:val="18"/>
                <w:szCs w:val="20"/>
              </w:rPr>
            </w:pPr>
            <w:r w:rsidRPr="00D37AC9">
              <w:rPr>
                <w:rFonts w:eastAsia="Times New Roman" w:cs="Arial"/>
                <w:color w:val="000000"/>
                <w:sz w:val="18"/>
                <w:szCs w:val="20"/>
              </w:rPr>
              <w:t xml:space="preserve">                                                                     </w:t>
            </w:r>
            <w:r w:rsidRPr="00D37AC9">
              <w:rPr>
                <w:rFonts w:eastAsia="Times New Roman" w:cs="Arial"/>
                <w:i/>
                <w:color w:val="000000"/>
                <w:sz w:val="16"/>
                <w:szCs w:val="20"/>
              </w:rPr>
              <w:t>Fuente</w:t>
            </w:r>
            <w:r w:rsidR="00BF3DCC" w:rsidRPr="00D37AC9">
              <w:rPr>
                <w:rFonts w:eastAsia="Times New Roman" w:cs="Arial"/>
                <w:i/>
                <w:color w:val="000000"/>
                <w:sz w:val="16"/>
                <w:szCs w:val="20"/>
              </w:rPr>
              <w:t>:</w:t>
            </w:r>
            <w:r w:rsidRPr="00D37AC9">
              <w:rPr>
                <w:rFonts w:eastAsia="Times New Roman" w:cs="Arial"/>
                <w:i/>
                <w:color w:val="000000"/>
                <w:sz w:val="16"/>
                <w:szCs w:val="20"/>
              </w:rPr>
              <w:t xml:space="preserve"> </w:t>
            </w:r>
            <w:r w:rsidR="00BF3DCC" w:rsidRPr="00D37AC9">
              <w:rPr>
                <w:rFonts w:eastAsia="Times New Roman" w:cs="Arial"/>
                <w:i/>
                <w:color w:val="000000"/>
                <w:sz w:val="16"/>
                <w:szCs w:val="20"/>
              </w:rPr>
              <w:t>E</w:t>
            </w:r>
            <w:r w:rsidRPr="00D37AC9">
              <w:rPr>
                <w:rFonts w:eastAsia="Times New Roman" w:cs="Arial"/>
                <w:i/>
                <w:color w:val="000000"/>
                <w:sz w:val="16"/>
                <w:szCs w:val="20"/>
              </w:rPr>
              <w:t xml:space="preserve">ncuestas </w:t>
            </w:r>
          </w:p>
        </w:tc>
      </w:tr>
    </w:tbl>
    <w:p w:rsidR="00DD6A5D" w:rsidRPr="00D37AC9" w:rsidRDefault="00F56A4E" w:rsidP="0036672F">
      <w:pPr>
        <w:autoSpaceDE w:val="0"/>
        <w:autoSpaceDN w:val="0"/>
        <w:adjustRightInd w:val="0"/>
        <w:spacing w:before="100" w:beforeAutospacing="1" w:after="0" w:line="360" w:lineRule="auto"/>
        <w:rPr>
          <w:rFonts w:cs="Arial"/>
          <w:szCs w:val="24"/>
          <w:lang w:val="es-EC"/>
        </w:rPr>
      </w:pPr>
      <w:r w:rsidRPr="00D37AC9">
        <w:rPr>
          <w:rFonts w:cs="Arial"/>
          <w:szCs w:val="24"/>
          <w:lang w:val="es-ES"/>
        </w:rPr>
        <w:t>Con relación al género, en mu</w:t>
      </w:r>
      <w:r w:rsidR="00A316D9" w:rsidRPr="00D37AC9">
        <w:rPr>
          <w:rFonts w:cs="Arial"/>
          <w:szCs w:val="24"/>
          <w:lang w:val="es-ES"/>
        </w:rPr>
        <w:t xml:space="preserve">jeres se observa predominio de </w:t>
      </w:r>
      <w:r w:rsidRPr="00D37AC9">
        <w:rPr>
          <w:rFonts w:cs="Arial"/>
          <w:szCs w:val="24"/>
          <w:lang w:val="es-ES"/>
        </w:rPr>
        <w:t>estilo teórico, en varones predomina el estilo pragmático, en los dos grupos se observan valores muy bajos en el estilo reflexivo.</w:t>
      </w:r>
    </w:p>
    <w:p w:rsidR="00DD6A5D" w:rsidRPr="00D37AC9" w:rsidRDefault="00CD39BF" w:rsidP="00800E12">
      <w:pPr>
        <w:autoSpaceDE w:val="0"/>
        <w:autoSpaceDN w:val="0"/>
        <w:adjustRightInd w:val="0"/>
        <w:spacing w:before="100" w:beforeAutospacing="1" w:after="100" w:afterAutospacing="1" w:line="360" w:lineRule="auto"/>
        <w:jc w:val="center"/>
        <w:rPr>
          <w:rFonts w:cs="Arial"/>
          <w:b/>
          <w:sz w:val="20"/>
          <w:szCs w:val="24"/>
          <w:lang w:val="es-EC"/>
        </w:rPr>
      </w:pPr>
      <w:r w:rsidRPr="00D37AC9">
        <w:rPr>
          <w:rFonts w:cs="Arial"/>
          <w:b/>
          <w:sz w:val="20"/>
          <w:szCs w:val="24"/>
          <w:lang w:val="es-EC"/>
        </w:rPr>
        <w:t xml:space="preserve">Gráfico 2. </w:t>
      </w:r>
      <w:r w:rsidR="00DD6A5D" w:rsidRPr="00D37AC9">
        <w:rPr>
          <w:rFonts w:cs="Arial"/>
          <w:b/>
          <w:sz w:val="20"/>
          <w:szCs w:val="24"/>
          <w:lang w:val="es-EC"/>
        </w:rPr>
        <w:t xml:space="preserve">Distribución de </w:t>
      </w:r>
      <w:r w:rsidR="00A316D9" w:rsidRPr="00D37AC9">
        <w:rPr>
          <w:rFonts w:cs="Arial"/>
          <w:b/>
          <w:sz w:val="20"/>
          <w:szCs w:val="24"/>
          <w:lang w:val="es-EC"/>
        </w:rPr>
        <w:t xml:space="preserve">160 </w:t>
      </w:r>
      <w:r w:rsidR="00DD6A5D" w:rsidRPr="00D37AC9">
        <w:rPr>
          <w:rFonts w:cs="Arial"/>
          <w:b/>
          <w:sz w:val="20"/>
          <w:szCs w:val="24"/>
          <w:lang w:val="es-EC"/>
        </w:rPr>
        <w:t>estudiantes de Quinto año de Medicina según género y estilos de aprendizaje. Cuenca. 2015</w:t>
      </w:r>
    </w:p>
    <w:p w:rsidR="00146F2E" w:rsidRPr="00D37AC9" w:rsidRDefault="00146F2E" w:rsidP="00800E12">
      <w:pPr>
        <w:autoSpaceDE w:val="0"/>
        <w:autoSpaceDN w:val="0"/>
        <w:adjustRightInd w:val="0"/>
        <w:spacing w:after="0" w:line="360" w:lineRule="auto"/>
        <w:jc w:val="center"/>
        <w:rPr>
          <w:rFonts w:cs="Arial"/>
          <w:i/>
          <w:sz w:val="18"/>
          <w:szCs w:val="20"/>
          <w:lang w:val="es-EC"/>
        </w:rPr>
      </w:pPr>
      <w:r w:rsidRPr="00D37AC9">
        <w:rPr>
          <w:rFonts w:cs="Arial"/>
          <w:noProof/>
          <w:sz w:val="20"/>
          <w:lang w:val="es-EC" w:eastAsia="es-EC"/>
        </w:rPr>
        <w:lastRenderedPageBreak/>
        <w:drawing>
          <wp:inline distT="0" distB="0" distL="0" distR="0" wp14:anchorId="2668728F" wp14:editId="0FFF8DD3">
            <wp:extent cx="4678326" cy="2913320"/>
            <wp:effectExtent l="0" t="0" r="27305" b="209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0C18" w:rsidRPr="00D37AC9" w:rsidRDefault="00290C18" w:rsidP="0036672F">
      <w:pPr>
        <w:autoSpaceDE w:val="0"/>
        <w:autoSpaceDN w:val="0"/>
        <w:adjustRightInd w:val="0"/>
        <w:spacing w:after="0" w:line="360" w:lineRule="auto"/>
        <w:ind w:left="1440"/>
        <w:rPr>
          <w:rFonts w:cs="Arial"/>
          <w:i/>
          <w:sz w:val="16"/>
          <w:szCs w:val="20"/>
          <w:lang w:val="es-EC"/>
        </w:rPr>
      </w:pPr>
      <w:r w:rsidRPr="00D37AC9">
        <w:rPr>
          <w:rFonts w:cs="Arial"/>
          <w:i/>
          <w:sz w:val="16"/>
          <w:szCs w:val="20"/>
          <w:lang w:val="es-EC"/>
        </w:rPr>
        <w:t>Fuente: encuestas</w:t>
      </w:r>
    </w:p>
    <w:p w:rsidR="00290C18" w:rsidRPr="00D37AC9" w:rsidRDefault="00C14EA5" w:rsidP="0036672F">
      <w:pPr>
        <w:autoSpaceDE w:val="0"/>
        <w:autoSpaceDN w:val="0"/>
        <w:adjustRightInd w:val="0"/>
        <w:spacing w:before="100" w:beforeAutospacing="1" w:after="0" w:line="360" w:lineRule="auto"/>
        <w:rPr>
          <w:rFonts w:cs="Arial"/>
          <w:szCs w:val="24"/>
          <w:lang w:val="es-EC"/>
        </w:rPr>
      </w:pPr>
      <w:r w:rsidRPr="00D37AC9">
        <w:rPr>
          <w:rFonts w:cs="Arial"/>
          <w:szCs w:val="24"/>
          <w:lang w:val="es-EC"/>
        </w:rPr>
        <w:t>La distribución de estudiantes en el grupo moderado es equitativa en los cuatro estilos como se observa en el gráfico</w:t>
      </w:r>
      <w:r w:rsidR="0074459B" w:rsidRPr="00D37AC9">
        <w:rPr>
          <w:rFonts w:cs="Arial"/>
          <w:szCs w:val="24"/>
          <w:lang w:val="es-EC"/>
        </w:rPr>
        <w:t xml:space="preserve"> 3</w:t>
      </w:r>
    </w:p>
    <w:p w:rsidR="00290C18" w:rsidRPr="00D37AC9" w:rsidRDefault="00D22C57" w:rsidP="00800E12">
      <w:pPr>
        <w:autoSpaceDE w:val="0"/>
        <w:autoSpaceDN w:val="0"/>
        <w:adjustRightInd w:val="0"/>
        <w:spacing w:before="100" w:beforeAutospacing="1" w:after="100" w:afterAutospacing="1" w:line="360" w:lineRule="auto"/>
        <w:jc w:val="center"/>
        <w:rPr>
          <w:rFonts w:cs="Arial"/>
          <w:b/>
          <w:szCs w:val="24"/>
          <w:lang w:val="es-EC"/>
        </w:rPr>
      </w:pPr>
      <w:r w:rsidRPr="00D37AC9">
        <w:rPr>
          <w:rFonts w:cs="Arial"/>
          <w:b/>
          <w:sz w:val="20"/>
          <w:szCs w:val="24"/>
          <w:lang w:val="es-EC"/>
        </w:rPr>
        <w:t xml:space="preserve">Gráfico </w:t>
      </w:r>
      <w:r w:rsidR="00F56A4E" w:rsidRPr="00D37AC9">
        <w:rPr>
          <w:rFonts w:cs="Arial"/>
          <w:b/>
          <w:sz w:val="20"/>
          <w:szCs w:val="24"/>
          <w:lang w:val="es-EC"/>
        </w:rPr>
        <w:t>3</w:t>
      </w:r>
      <w:r w:rsidR="00092DE9" w:rsidRPr="00D37AC9">
        <w:rPr>
          <w:rFonts w:cs="Arial"/>
          <w:b/>
          <w:sz w:val="20"/>
          <w:szCs w:val="24"/>
          <w:lang w:val="es-EC"/>
        </w:rPr>
        <w:t>. B</w:t>
      </w:r>
      <w:r w:rsidRPr="00D37AC9">
        <w:rPr>
          <w:rFonts w:cs="Arial"/>
          <w:b/>
          <w:sz w:val="20"/>
          <w:szCs w:val="24"/>
          <w:lang w:val="es-EC"/>
        </w:rPr>
        <w:t>aremo estilos de aprendizaj</w:t>
      </w:r>
      <w:r w:rsidR="00572E43" w:rsidRPr="00D37AC9">
        <w:rPr>
          <w:rFonts w:cs="Arial"/>
          <w:b/>
          <w:sz w:val="20"/>
          <w:szCs w:val="24"/>
          <w:lang w:val="es-EC"/>
        </w:rPr>
        <w:t xml:space="preserve">e </w:t>
      </w:r>
      <w:r w:rsidR="00092DE9" w:rsidRPr="00D37AC9">
        <w:rPr>
          <w:rFonts w:cs="Arial"/>
          <w:b/>
          <w:sz w:val="20"/>
          <w:szCs w:val="24"/>
          <w:lang w:val="es-EC"/>
        </w:rPr>
        <w:t xml:space="preserve">de </w:t>
      </w:r>
      <w:r w:rsidR="00572E43" w:rsidRPr="00D37AC9">
        <w:rPr>
          <w:rFonts w:cs="Arial"/>
          <w:b/>
          <w:sz w:val="20"/>
          <w:szCs w:val="24"/>
          <w:lang w:val="es-EC"/>
        </w:rPr>
        <w:t>estudiantes de quinto año de M</w:t>
      </w:r>
      <w:r w:rsidRPr="00D37AC9">
        <w:rPr>
          <w:rFonts w:cs="Arial"/>
          <w:b/>
          <w:sz w:val="20"/>
          <w:szCs w:val="24"/>
          <w:lang w:val="es-EC"/>
        </w:rPr>
        <w:t>edicina</w:t>
      </w:r>
    </w:p>
    <w:p w:rsidR="00D22C57" w:rsidRPr="00D37AC9" w:rsidRDefault="00D22C57" w:rsidP="00800E12">
      <w:pPr>
        <w:autoSpaceDE w:val="0"/>
        <w:autoSpaceDN w:val="0"/>
        <w:adjustRightInd w:val="0"/>
        <w:spacing w:after="0" w:line="360" w:lineRule="auto"/>
        <w:jc w:val="center"/>
        <w:rPr>
          <w:rFonts w:cs="Arial"/>
          <w:b/>
          <w:szCs w:val="24"/>
          <w:lang w:val="es-EC"/>
        </w:rPr>
      </w:pPr>
      <w:r w:rsidRPr="00D37AC9">
        <w:rPr>
          <w:rFonts w:cs="Arial"/>
          <w:noProof/>
          <w:sz w:val="20"/>
          <w:lang w:val="es-EC" w:eastAsia="es-EC"/>
        </w:rPr>
        <w:drawing>
          <wp:inline distT="0" distB="0" distL="0" distR="0" wp14:anchorId="33411BAF" wp14:editId="63CFCC02">
            <wp:extent cx="4210493" cy="2530549"/>
            <wp:effectExtent l="0" t="0" r="19050" b="222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2C57" w:rsidRPr="00D37AC9" w:rsidRDefault="00D22C57" w:rsidP="0036672F">
      <w:pPr>
        <w:autoSpaceDE w:val="0"/>
        <w:autoSpaceDN w:val="0"/>
        <w:adjustRightInd w:val="0"/>
        <w:spacing w:after="0" w:line="360" w:lineRule="auto"/>
        <w:ind w:left="1440"/>
        <w:rPr>
          <w:rFonts w:cs="Arial"/>
          <w:i/>
          <w:sz w:val="16"/>
          <w:szCs w:val="20"/>
          <w:lang w:val="es-EC"/>
        </w:rPr>
      </w:pPr>
      <w:r w:rsidRPr="00D37AC9">
        <w:rPr>
          <w:rFonts w:cs="Arial"/>
          <w:i/>
          <w:sz w:val="16"/>
          <w:szCs w:val="20"/>
          <w:lang w:val="es-EC"/>
        </w:rPr>
        <w:t xml:space="preserve">Fuente: </w:t>
      </w:r>
      <w:r w:rsidR="00BF3DCC" w:rsidRPr="00D37AC9">
        <w:rPr>
          <w:rFonts w:cs="Arial"/>
          <w:i/>
          <w:sz w:val="16"/>
          <w:szCs w:val="20"/>
          <w:lang w:val="es-EC"/>
        </w:rPr>
        <w:t>E</w:t>
      </w:r>
      <w:r w:rsidRPr="00D37AC9">
        <w:rPr>
          <w:rFonts w:cs="Arial"/>
          <w:i/>
          <w:sz w:val="16"/>
          <w:szCs w:val="20"/>
          <w:lang w:val="es-EC"/>
        </w:rPr>
        <w:t>ncuestas</w:t>
      </w:r>
    </w:p>
    <w:p w:rsidR="00D22C57" w:rsidRPr="00D37AC9" w:rsidRDefault="00A316D9" w:rsidP="0036672F">
      <w:pPr>
        <w:autoSpaceDE w:val="0"/>
        <w:autoSpaceDN w:val="0"/>
        <w:adjustRightInd w:val="0"/>
        <w:spacing w:before="100" w:beforeAutospacing="1" w:after="0" w:line="360" w:lineRule="auto"/>
        <w:rPr>
          <w:rFonts w:cs="Arial"/>
          <w:b/>
          <w:szCs w:val="24"/>
          <w:lang w:val="es-EC"/>
        </w:rPr>
      </w:pPr>
      <w:r w:rsidRPr="00D37AC9">
        <w:rPr>
          <w:rFonts w:cs="Arial"/>
          <w:b/>
          <w:szCs w:val="24"/>
          <w:lang w:val="es-EC"/>
        </w:rPr>
        <w:t>DISCUSIÓN</w:t>
      </w:r>
    </w:p>
    <w:p w:rsidR="00B33AAF" w:rsidRPr="00D37AC9" w:rsidRDefault="00B33AAF" w:rsidP="0036672F">
      <w:pPr>
        <w:autoSpaceDE w:val="0"/>
        <w:autoSpaceDN w:val="0"/>
        <w:adjustRightInd w:val="0"/>
        <w:spacing w:after="0" w:line="360" w:lineRule="auto"/>
        <w:rPr>
          <w:rFonts w:cs="Arial"/>
          <w:szCs w:val="24"/>
          <w:lang w:val="es-EC"/>
        </w:rPr>
      </w:pPr>
      <w:r w:rsidRPr="00D37AC9">
        <w:rPr>
          <w:rFonts w:cs="Arial"/>
          <w:szCs w:val="24"/>
          <w:lang w:val="es-EC"/>
        </w:rPr>
        <w:t xml:space="preserve">Hay acuerdo entre los diferentes autores sobre la necesidad de incorporar los estilos de aprendizaje de los estudiantes en el diseño de las estrategias pedagógicas para lograr cambiar </w:t>
      </w:r>
      <w:r w:rsidR="008B6940" w:rsidRPr="00D37AC9">
        <w:rPr>
          <w:rFonts w:cs="Arial"/>
          <w:szCs w:val="24"/>
          <w:lang w:val="es-EC"/>
        </w:rPr>
        <w:lastRenderedPageBreak/>
        <w:t xml:space="preserve">el </w:t>
      </w:r>
      <w:r w:rsidRPr="00D37AC9">
        <w:rPr>
          <w:rFonts w:cs="Arial"/>
          <w:szCs w:val="24"/>
          <w:lang w:val="es-EC"/>
        </w:rPr>
        <w:t xml:space="preserve">rol pasivo </w:t>
      </w:r>
      <w:r w:rsidR="00800E12" w:rsidRPr="00D37AC9">
        <w:rPr>
          <w:rFonts w:cs="Arial"/>
          <w:szCs w:val="24"/>
          <w:lang w:val="es-EC"/>
        </w:rPr>
        <w:t>d</w:t>
      </w:r>
      <w:r w:rsidRPr="00D37AC9">
        <w:rPr>
          <w:rFonts w:cs="Arial"/>
          <w:szCs w:val="24"/>
          <w:lang w:val="es-EC"/>
        </w:rPr>
        <w:t>el modelo de educación tradicional, a un aprendizaje centrado en el estudiante</w:t>
      </w:r>
      <w:r w:rsidR="0046117B" w:rsidRPr="00D37AC9">
        <w:rPr>
          <w:rFonts w:cs="Arial"/>
          <w:szCs w:val="24"/>
          <w:lang w:val="es-EC"/>
        </w:rPr>
        <w:t xml:space="preserve"> </w:t>
      </w:r>
      <w:sdt>
        <w:sdtPr>
          <w:rPr>
            <w:rFonts w:cs="Arial"/>
            <w:szCs w:val="24"/>
            <w:lang w:val="es-EC"/>
          </w:rPr>
          <w:id w:val="595590385"/>
          <w:citation/>
        </w:sdtPr>
        <w:sdtEndPr/>
        <w:sdtContent>
          <w:r w:rsidR="005359A3" w:rsidRPr="00D37AC9">
            <w:rPr>
              <w:rFonts w:cs="Arial"/>
              <w:szCs w:val="24"/>
              <w:lang w:val="es-EC"/>
            </w:rPr>
            <w:fldChar w:fldCharType="begin"/>
          </w:r>
          <w:r w:rsidR="005359A3" w:rsidRPr="00D37AC9">
            <w:rPr>
              <w:rFonts w:cs="Arial"/>
              <w:szCs w:val="24"/>
              <w:lang w:val="es-EC"/>
            </w:rPr>
            <w:instrText xml:space="preserve"> CITATION Gur14 \l 12298 </w:instrText>
          </w:r>
          <w:r w:rsidR="005359A3" w:rsidRPr="00D37AC9">
            <w:rPr>
              <w:rFonts w:cs="Arial"/>
              <w:szCs w:val="24"/>
              <w:lang w:val="es-EC"/>
            </w:rPr>
            <w:fldChar w:fldCharType="separate"/>
          </w:r>
          <w:r w:rsidR="005359A3" w:rsidRPr="00D37AC9">
            <w:rPr>
              <w:rFonts w:cs="Arial"/>
              <w:noProof/>
              <w:szCs w:val="24"/>
              <w:lang w:val="es-EC"/>
            </w:rPr>
            <w:t xml:space="preserve"> (4)</w:t>
          </w:r>
          <w:r w:rsidR="005359A3" w:rsidRPr="00D37AC9">
            <w:rPr>
              <w:rFonts w:cs="Arial"/>
              <w:szCs w:val="24"/>
              <w:lang w:val="es-EC"/>
            </w:rPr>
            <w:fldChar w:fldCharType="end"/>
          </w:r>
        </w:sdtContent>
      </w:sdt>
      <w:r w:rsidR="005359A3" w:rsidRPr="00D37AC9">
        <w:rPr>
          <w:rFonts w:cs="Arial"/>
          <w:szCs w:val="24"/>
          <w:lang w:val="es-EC"/>
        </w:rPr>
        <w:t xml:space="preserve"> </w:t>
      </w:r>
      <w:sdt>
        <w:sdtPr>
          <w:rPr>
            <w:rFonts w:cs="Arial"/>
            <w:szCs w:val="24"/>
            <w:lang w:val="es-EC"/>
          </w:rPr>
          <w:id w:val="1799954295"/>
          <w:citation/>
        </w:sdtPr>
        <w:sdtEndPr/>
        <w:sdtContent>
          <w:r w:rsidR="0046117B" w:rsidRPr="00D37AC9">
            <w:rPr>
              <w:rFonts w:cs="Arial"/>
              <w:szCs w:val="24"/>
              <w:lang w:val="es-EC"/>
            </w:rPr>
            <w:fldChar w:fldCharType="begin"/>
          </w:r>
          <w:r w:rsidR="0046117B" w:rsidRPr="00D37AC9">
            <w:rPr>
              <w:rFonts w:cs="Arial"/>
              <w:szCs w:val="24"/>
              <w:lang w:val="es-EC"/>
            </w:rPr>
            <w:instrText xml:space="preserve"> CITATION Var06 \l 12298 </w:instrText>
          </w:r>
          <w:r w:rsidR="0046117B" w:rsidRPr="00D37AC9">
            <w:rPr>
              <w:rFonts w:cs="Arial"/>
              <w:szCs w:val="24"/>
              <w:lang w:val="es-EC"/>
            </w:rPr>
            <w:fldChar w:fldCharType="separate"/>
          </w:r>
          <w:r w:rsidR="005359A3" w:rsidRPr="00D37AC9">
            <w:rPr>
              <w:rFonts w:cs="Arial"/>
              <w:noProof/>
              <w:szCs w:val="24"/>
              <w:lang w:val="es-EC"/>
            </w:rPr>
            <w:t>(7)</w:t>
          </w:r>
          <w:r w:rsidR="0046117B" w:rsidRPr="00D37AC9">
            <w:rPr>
              <w:rFonts w:cs="Arial"/>
              <w:szCs w:val="24"/>
              <w:lang w:val="es-EC"/>
            </w:rPr>
            <w:fldChar w:fldCharType="end"/>
          </w:r>
        </w:sdtContent>
      </w:sdt>
      <w:sdt>
        <w:sdtPr>
          <w:rPr>
            <w:rFonts w:cs="Arial"/>
            <w:szCs w:val="24"/>
            <w:lang w:val="es-EC"/>
          </w:rPr>
          <w:id w:val="1469716273"/>
          <w:citation/>
        </w:sdtPr>
        <w:sdtEndPr/>
        <w:sdtContent>
          <w:r w:rsidR="0046117B" w:rsidRPr="00D37AC9">
            <w:rPr>
              <w:rFonts w:cs="Arial"/>
              <w:szCs w:val="24"/>
              <w:lang w:val="es-EC"/>
            </w:rPr>
            <w:fldChar w:fldCharType="begin"/>
          </w:r>
          <w:r w:rsidR="0046117B" w:rsidRPr="00D37AC9">
            <w:rPr>
              <w:rFonts w:cs="Arial"/>
              <w:szCs w:val="24"/>
              <w:lang w:val="es-EC"/>
            </w:rPr>
            <w:instrText xml:space="preserve"> CITATION Gal03 \l 12298 </w:instrText>
          </w:r>
          <w:r w:rsidR="0046117B" w:rsidRPr="00D37AC9">
            <w:rPr>
              <w:rFonts w:cs="Arial"/>
              <w:szCs w:val="24"/>
              <w:lang w:val="es-EC"/>
            </w:rPr>
            <w:fldChar w:fldCharType="separate"/>
          </w:r>
          <w:r w:rsidR="005359A3" w:rsidRPr="00D37AC9">
            <w:rPr>
              <w:rFonts w:cs="Arial"/>
              <w:noProof/>
              <w:szCs w:val="24"/>
              <w:lang w:val="es-EC"/>
            </w:rPr>
            <w:t xml:space="preserve"> (12)</w:t>
          </w:r>
          <w:r w:rsidR="0046117B" w:rsidRPr="00D37AC9">
            <w:rPr>
              <w:rFonts w:cs="Arial"/>
              <w:szCs w:val="24"/>
              <w:lang w:val="es-EC"/>
            </w:rPr>
            <w:fldChar w:fldCharType="end"/>
          </w:r>
        </w:sdtContent>
      </w:sdt>
      <w:sdt>
        <w:sdtPr>
          <w:rPr>
            <w:rFonts w:cs="Arial"/>
            <w:szCs w:val="24"/>
            <w:lang w:val="es-EC"/>
          </w:rPr>
          <w:id w:val="-128246178"/>
          <w:citation/>
        </w:sdtPr>
        <w:sdtEndPr/>
        <w:sdtContent>
          <w:r w:rsidR="0046117B" w:rsidRPr="00D37AC9">
            <w:rPr>
              <w:rFonts w:cs="Arial"/>
              <w:szCs w:val="24"/>
              <w:lang w:val="es-EC"/>
            </w:rPr>
            <w:fldChar w:fldCharType="begin"/>
          </w:r>
          <w:r w:rsidR="0046117B" w:rsidRPr="00D37AC9">
            <w:rPr>
              <w:rFonts w:cs="Arial"/>
              <w:szCs w:val="24"/>
              <w:lang w:val="es-EC"/>
            </w:rPr>
            <w:instrText xml:space="preserve"> CITATION Ord03 \l 12298 </w:instrText>
          </w:r>
          <w:r w:rsidR="0046117B" w:rsidRPr="00D37AC9">
            <w:rPr>
              <w:rFonts w:cs="Arial"/>
              <w:szCs w:val="24"/>
              <w:lang w:val="es-EC"/>
            </w:rPr>
            <w:fldChar w:fldCharType="separate"/>
          </w:r>
          <w:r w:rsidR="005359A3" w:rsidRPr="00D37AC9">
            <w:rPr>
              <w:rFonts w:cs="Arial"/>
              <w:noProof/>
              <w:szCs w:val="24"/>
              <w:lang w:val="es-EC"/>
            </w:rPr>
            <w:t xml:space="preserve"> (13)</w:t>
          </w:r>
          <w:r w:rsidR="0046117B" w:rsidRPr="00D37AC9">
            <w:rPr>
              <w:rFonts w:cs="Arial"/>
              <w:szCs w:val="24"/>
              <w:lang w:val="es-EC"/>
            </w:rPr>
            <w:fldChar w:fldCharType="end"/>
          </w:r>
        </w:sdtContent>
      </w:sdt>
      <w:sdt>
        <w:sdtPr>
          <w:rPr>
            <w:rFonts w:cs="Arial"/>
            <w:szCs w:val="24"/>
            <w:lang w:val="es-EC"/>
          </w:rPr>
          <w:id w:val="1264184847"/>
          <w:citation/>
        </w:sdtPr>
        <w:sdtEndPr/>
        <w:sdtContent>
          <w:r w:rsidR="0046117B" w:rsidRPr="00D37AC9">
            <w:rPr>
              <w:rFonts w:cs="Arial"/>
              <w:szCs w:val="24"/>
              <w:lang w:val="es-EC"/>
            </w:rPr>
            <w:fldChar w:fldCharType="begin"/>
          </w:r>
          <w:r w:rsidR="0046117B" w:rsidRPr="00D37AC9">
            <w:rPr>
              <w:rFonts w:cs="Arial"/>
              <w:szCs w:val="24"/>
              <w:lang w:val="es-EC"/>
            </w:rPr>
            <w:instrText xml:space="preserve">CITATION san08 \l 12298 </w:instrText>
          </w:r>
          <w:r w:rsidR="0046117B" w:rsidRPr="00D37AC9">
            <w:rPr>
              <w:rFonts w:cs="Arial"/>
              <w:szCs w:val="24"/>
              <w:lang w:val="es-EC"/>
            </w:rPr>
            <w:fldChar w:fldCharType="separate"/>
          </w:r>
          <w:r w:rsidR="005359A3" w:rsidRPr="00D37AC9">
            <w:rPr>
              <w:rFonts w:cs="Arial"/>
              <w:noProof/>
              <w:szCs w:val="24"/>
              <w:lang w:val="es-EC"/>
            </w:rPr>
            <w:t xml:space="preserve"> (14)</w:t>
          </w:r>
          <w:r w:rsidR="0046117B" w:rsidRPr="00D37AC9">
            <w:rPr>
              <w:rFonts w:cs="Arial"/>
              <w:szCs w:val="24"/>
              <w:lang w:val="es-EC"/>
            </w:rPr>
            <w:fldChar w:fldCharType="end"/>
          </w:r>
        </w:sdtContent>
      </w:sdt>
      <w:sdt>
        <w:sdtPr>
          <w:rPr>
            <w:rFonts w:cs="Arial"/>
            <w:szCs w:val="24"/>
            <w:lang w:val="es-EC"/>
          </w:rPr>
          <w:id w:val="1860001926"/>
          <w:citation/>
        </w:sdtPr>
        <w:sdtEndPr/>
        <w:sdtContent>
          <w:r w:rsidR="0046117B" w:rsidRPr="00D37AC9">
            <w:rPr>
              <w:rFonts w:cs="Arial"/>
              <w:szCs w:val="24"/>
              <w:lang w:val="es-EC"/>
            </w:rPr>
            <w:fldChar w:fldCharType="begin"/>
          </w:r>
          <w:r w:rsidR="0046117B" w:rsidRPr="00D37AC9">
            <w:rPr>
              <w:rFonts w:cs="Arial"/>
              <w:szCs w:val="24"/>
              <w:lang w:val="es-EC"/>
            </w:rPr>
            <w:instrText xml:space="preserve"> CITATION Ven11 \l 12298 </w:instrText>
          </w:r>
          <w:r w:rsidR="0046117B" w:rsidRPr="00D37AC9">
            <w:rPr>
              <w:rFonts w:cs="Arial"/>
              <w:szCs w:val="24"/>
              <w:lang w:val="es-EC"/>
            </w:rPr>
            <w:fldChar w:fldCharType="separate"/>
          </w:r>
          <w:r w:rsidR="005359A3" w:rsidRPr="00D37AC9">
            <w:rPr>
              <w:rFonts w:cs="Arial"/>
              <w:noProof/>
              <w:szCs w:val="24"/>
              <w:lang w:val="es-EC"/>
            </w:rPr>
            <w:t xml:space="preserve"> (15)</w:t>
          </w:r>
          <w:r w:rsidR="0046117B" w:rsidRPr="00D37AC9">
            <w:rPr>
              <w:rFonts w:cs="Arial"/>
              <w:szCs w:val="24"/>
              <w:lang w:val="es-EC"/>
            </w:rPr>
            <w:fldChar w:fldCharType="end"/>
          </w:r>
        </w:sdtContent>
      </w:sdt>
      <w:sdt>
        <w:sdtPr>
          <w:rPr>
            <w:rFonts w:cs="Arial"/>
            <w:szCs w:val="24"/>
            <w:lang w:val="es-EC"/>
          </w:rPr>
          <w:id w:val="1942261344"/>
          <w:citation/>
        </w:sdtPr>
        <w:sdtEndPr/>
        <w:sdtContent>
          <w:r w:rsidR="00F17A29" w:rsidRPr="00D37AC9">
            <w:rPr>
              <w:rFonts w:cs="Arial"/>
              <w:szCs w:val="24"/>
              <w:lang w:val="es-EC"/>
            </w:rPr>
            <w:fldChar w:fldCharType="begin"/>
          </w:r>
          <w:r w:rsidR="0019016C" w:rsidRPr="00D37AC9">
            <w:rPr>
              <w:rFonts w:cs="Arial"/>
              <w:szCs w:val="24"/>
              <w:lang w:val="es-EC"/>
            </w:rPr>
            <w:instrText xml:space="preserve">CITATION Wil14 \l 12298 </w:instrText>
          </w:r>
          <w:r w:rsidR="00F17A29" w:rsidRPr="00D37AC9">
            <w:rPr>
              <w:rFonts w:cs="Arial"/>
              <w:szCs w:val="24"/>
              <w:lang w:val="es-EC"/>
            </w:rPr>
            <w:fldChar w:fldCharType="separate"/>
          </w:r>
          <w:r w:rsidR="005359A3" w:rsidRPr="00D37AC9">
            <w:rPr>
              <w:rFonts w:cs="Arial"/>
              <w:noProof/>
              <w:szCs w:val="24"/>
              <w:lang w:val="es-EC"/>
            </w:rPr>
            <w:t xml:space="preserve"> (22)</w:t>
          </w:r>
          <w:r w:rsidR="00F17A29" w:rsidRPr="00D37AC9">
            <w:rPr>
              <w:rFonts w:cs="Arial"/>
              <w:szCs w:val="24"/>
              <w:lang w:val="es-EC"/>
            </w:rPr>
            <w:fldChar w:fldCharType="end"/>
          </w:r>
        </w:sdtContent>
      </w:sdt>
      <w:r w:rsidR="005359A3" w:rsidRPr="00D37AC9">
        <w:rPr>
          <w:rFonts w:cs="Arial"/>
          <w:szCs w:val="24"/>
          <w:lang w:val="es-EC"/>
        </w:rPr>
        <w:t>.</w:t>
      </w:r>
    </w:p>
    <w:p w:rsidR="005F1013" w:rsidRPr="00D37AC9" w:rsidRDefault="00DB430A" w:rsidP="0036672F">
      <w:pPr>
        <w:autoSpaceDE w:val="0"/>
        <w:autoSpaceDN w:val="0"/>
        <w:adjustRightInd w:val="0"/>
        <w:spacing w:after="0" w:line="360" w:lineRule="auto"/>
        <w:rPr>
          <w:rFonts w:cs="Arial"/>
          <w:szCs w:val="24"/>
          <w:lang w:val="es-EC"/>
        </w:rPr>
      </w:pPr>
      <w:r w:rsidRPr="00D37AC9">
        <w:rPr>
          <w:rFonts w:cs="Arial"/>
          <w:szCs w:val="24"/>
          <w:lang w:val="es-EC"/>
        </w:rPr>
        <w:t xml:space="preserve">Los resultados sobre estilo de aprendizaje de estudiantes de quinto año </w:t>
      </w:r>
      <w:r w:rsidR="008B6940" w:rsidRPr="00D37AC9">
        <w:rPr>
          <w:rFonts w:cs="Arial"/>
          <w:szCs w:val="24"/>
          <w:lang w:val="es-EC"/>
        </w:rPr>
        <w:t>de M</w:t>
      </w:r>
      <w:r w:rsidRPr="00D37AC9">
        <w:rPr>
          <w:rFonts w:cs="Arial"/>
          <w:szCs w:val="24"/>
          <w:lang w:val="es-EC"/>
        </w:rPr>
        <w:t>edicina mostraron niveles más altos en l</w:t>
      </w:r>
      <w:r w:rsidR="00B33AAF" w:rsidRPr="00D37AC9">
        <w:rPr>
          <w:rFonts w:cs="Arial"/>
          <w:szCs w:val="24"/>
          <w:lang w:val="es-EC"/>
        </w:rPr>
        <w:t>os estilos teórico y pragmático</w:t>
      </w:r>
      <w:r w:rsidRPr="00D37AC9">
        <w:rPr>
          <w:rFonts w:cs="Arial"/>
          <w:szCs w:val="24"/>
          <w:lang w:val="es-EC"/>
        </w:rPr>
        <w:t>, a diferencia de otros autores que muestran resultados en los que prevalece estilo reflexivo y teórico</w:t>
      </w:r>
      <w:sdt>
        <w:sdtPr>
          <w:rPr>
            <w:rFonts w:cs="Arial"/>
            <w:szCs w:val="24"/>
            <w:lang w:val="es-EC"/>
          </w:rPr>
          <w:id w:val="-972755133"/>
          <w:citation/>
        </w:sdtPr>
        <w:sdtEndPr/>
        <w:sdtContent>
          <w:r w:rsidR="00EC31BF" w:rsidRPr="00D37AC9">
            <w:rPr>
              <w:rFonts w:cs="Arial"/>
              <w:szCs w:val="24"/>
              <w:lang w:val="es-EC"/>
            </w:rPr>
            <w:fldChar w:fldCharType="begin"/>
          </w:r>
          <w:r w:rsidR="00EC31BF" w:rsidRPr="00D37AC9">
            <w:rPr>
              <w:rFonts w:cs="Arial"/>
              <w:szCs w:val="24"/>
              <w:lang w:val="es-EC"/>
            </w:rPr>
            <w:instrText xml:space="preserve"> CITATION Gur14 \l 12298 </w:instrText>
          </w:r>
          <w:r w:rsidR="00EC31BF" w:rsidRPr="00D37AC9">
            <w:rPr>
              <w:rFonts w:cs="Arial"/>
              <w:szCs w:val="24"/>
              <w:lang w:val="es-EC"/>
            </w:rPr>
            <w:fldChar w:fldCharType="separate"/>
          </w:r>
          <w:r w:rsidR="005359A3" w:rsidRPr="00D37AC9">
            <w:rPr>
              <w:rFonts w:cs="Arial"/>
              <w:noProof/>
              <w:szCs w:val="24"/>
              <w:lang w:val="es-EC"/>
            </w:rPr>
            <w:t xml:space="preserve"> (4)</w:t>
          </w:r>
          <w:r w:rsidR="00EC31BF" w:rsidRPr="00D37AC9">
            <w:rPr>
              <w:rFonts w:cs="Arial"/>
              <w:szCs w:val="24"/>
              <w:lang w:val="es-EC"/>
            </w:rPr>
            <w:fldChar w:fldCharType="end"/>
          </w:r>
        </w:sdtContent>
      </w:sdt>
      <w:sdt>
        <w:sdtPr>
          <w:rPr>
            <w:rFonts w:cs="Arial"/>
            <w:szCs w:val="24"/>
            <w:lang w:val="es-EC"/>
          </w:rPr>
          <w:id w:val="-1259059491"/>
          <w:citation/>
        </w:sdtPr>
        <w:sdtEndPr/>
        <w:sdtContent>
          <w:r w:rsidR="005359A3" w:rsidRPr="00D37AC9">
            <w:rPr>
              <w:rFonts w:cs="Arial"/>
              <w:szCs w:val="24"/>
              <w:lang w:val="es-EC"/>
            </w:rPr>
            <w:fldChar w:fldCharType="begin"/>
          </w:r>
          <w:r w:rsidR="005359A3" w:rsidRPr="00D37AC9">
            <w:rPr>
              <w:rFonts w:cs="Arial"/>
              <w:szCs w:val="24"/>
              <w:lang w:val="es-EC"/>
            </w:rPr>
            <w:instrText xml:space="preserve"> CITATION Wil14 \l 12298 </w:instrText>
          </w:r>
          <w:r w:rsidR="005359A3" w:rsidRPr="00D37AC9">
            <w:rPr>
              <w:rFonts w:cs="Arial"/>
              <w:szCs w:val="24"/>
              <w:lang w:val="es-EC"/>
            </w:rPr>
            <w:fldChar w:fldCharType="separate"/>
          </w:r>
          <w:r w:rsidR="005359A3" w:rsidRPr="00D37AC9">
            <w:rPr>
              <w:rFonts w:cs="Arial"/>
              <w:noProof/>
              <w:szCs w:val="24"/>
              <w:lang w:val="es-EC"/>
            </w:rPr>
            <w:t xml:space="preserve"> (22)</w:t>
          </w:r>
          <w:r w:rsidR="005359A3" w:rsidRPr="00D37AC9">
            <w:rPr>
              <w:rFonts w:cs="Arial"/>
              <w:szCs w:val="24"/>
              <w:lang w:val="es-EC"/>
            </w:rPr>
            <w:fldChar w:fldCharType="end"/>
          </w:r>
        </w:sdtContent>
      </w:sdt>
      <w:sdt>
        <w:sdtPr>
          <w:rPr>
            <w:rFonts w:cs="Arial"/>
            <w:szCs w:val="24"/>
            <w:lang w:val="es-EC"/>
          </w:rPr>
          <w:id w:val="380827486"/>
          <w:citation/>
        </w:sdtPr>
        <w:sdtEndPr/>
        <w:sdtContent>
          <w:r w:rsidR="00EC31BF" w:rsidRPr="00D37AC9">
            <w:rPr>
              <w:rFonts w:cs="Arial"/>
              <w:szCs w:val="24"/>
              <w:lang w:val="es-EC"/>
            </w:rPr>
            <w:fldChar w:fldCharType="begin"/>
          </w:r>
          <w:r w:rsidR="00EC31BF" w:rsidRPr="00D37AC9">
            <w:rPr>
              <w:rFonts w:cs="Arial"/>
              <w:szCs w:val="24"/>
              <w:lang w:val="es-EC"/>
            </w:rPr>
            <w:instrText xml:space="preserve"> CITATION Cam12 \l 12298 </w:instrText>
          </w:r>
          <w:r w:rsidR="00EC31BF" w:rsidRPr="00D37AC9">
            <w:rPr>
              <w:rFonts w:cs="Arial"/>
              <w:szCs w:val="24"/>
              <w:lang w:val="es-EC"/>
            </w:rPr>
            <w:fldChar w:fldCharType="separate"/>
          </w:r>
          <w:r w:rsidR="005359A3" w:rsidRPr="00D37AC9">
            <w:rPr>
              <w:rFonts w:cs="Arial"/>
              <w:noProof/>
              <w:szCs w:val="24"/>
              <w:lang w:val="es-EC"/>
            </w:rPr>
            <w:t xml:space="preserve"> (23)</w:t>
          </w:r>
          <w:r w:rsidR="00EC31BF" w:rsidRPr="00D37AC9">
            <w:rPr>
              <w:rFonts w:cs="Arial"/>
              <w:szCs w:val="24"/>
              <w:lang w:val="es-EC"/>
            </w:rPr>
            <w:fldChar w:fldCharType="end"/>
          </w:r>
        </w:sdtContent>
      </w:sdt>
      <w:r w:rsidR="00C47F50" w:rsidRPr="00D37AC9">
        <w:rPr>
          <w:rFonts w:cs="Arial"/>
          <w:szCs w:val="24"/>
          <w:lang w:val="es-EC"/>
        </w:rPr>
        <w:t>.</w:t>
      </w:r>
    </w:p>
    <w:p w:rsidR="00366984" w:rsidRPr="00D37AC9" w:rsidRDefault="00B33AAF" w:rsidP="0036672F">
      <w:pPr>
        <w:autoSpaceDE w:val="0"/>
        <w:autoSpaceDN w:val="0"/>
        <w:adjustRightInd w:val="0"/>
        <w:spacing w:after="0" w:line="360" w:lineRule="auto"/>
        <w:rPr>
          <w:rFonts w:cs="Arial"/>
          <w:szCs w:val="24"/>
          <w:lang w:val="es-EC"/>
        </w:rPr>
      </w:pPr>
      <w:r w:rsidRPr="00D37AC9">
        <w:rPr>
          <w:rFonts w:cs="Arial"/>
          <w:szCs w:val="24"/>
          <w:lang w:val="es-EC"/>
        </w:rPr>
        <w:t xml:space="preserve">Sin embargo los </w:t>
      </w:r>
      <w:r w:rsidR="00FB194D" w:rsidRPr="00D37AC9">
        <w:rPr>
          <w:rFonts w:cs="Arial"/>
          <w:szCs w:val="24"/>
          <w:lang w:val="es-EC"/>
        </w:rPr>
        <w:t xml:space="preserve">valores promedio en el presente estudio se asemejan a los </w:t>
      </w:r>
      <w:r w:rsidR="00366984" w:rsidRPr="00D37AC9">
        <w:rPr>
          <w:rFonts w:cs="Arial"/>
          <w:szCs w:val="24"/>
          <w:lang w:val="es-EC"/>
        </w:rPr>
        <w:t>re</w:t>
      </w:r>
      <w:r w:rsidR="00FB194D" w:rsidRPr="00D37AC9">
        <w:rPr>
          <w:rFonts w:cs="Arial"/>
          <w:szCs w:val="24"/>
          <w:lang w:val="es-EC"/>
        </w:rPr>
        <w:t xml:space="preserve">portados </w:t>
      </w:r>
      <w:r w:rsidR="00366984" w:rsidRPr="00D37AC9">
        <w:rPr>
          <w:rFonts w:cs="Arial"/>
          <w:szCs w:val="24"/>
          <w:lang w:val="es-EC"/>
        </w:rPr>
        <w:t>por Ordóñez y cols</w:t>
      </w:r>
      <w:r w:rsidR="008B6940" w:rsidRPr="00D37AC9">
        <w:rPr>
          <w:rFonts w:cs="Arial"/>
          <w:szCs w:val="24"/>
          <w:lang w:val="es-EC"/>
        </w:rPr>
        <w:t>.</w:t>
      </w:r>
      <w:r w:rsidR="00366984" w:rsidRPr="00D37AC9">
        <w:rPr>
          <w:rFonts w:cs="Arial"/>
          <w:szCs w:val="24"/>
          <w:lang w:val="es-EC"/>
        </w:rPr>
        <w:t xml:space="preserve"> </w:t>
      </w:r>
      <w:r w:rsidR="00FB194D" w:rsidRPr="00D37AC9">
        <w:rPr>
          <w:rFonts w:cs="Arial"/>
          <w:szCs w:val="24"/>
          <w:lang w:val="es-EC"/>
        </w:rPr>
        <w:t xml:space="preserve">en estudiantes de ciencias de la salud en que predomina el </w:t>
      </w:r>
      <w:r w:rsidR="00DB430A" w:rsidRPr="00D37AC9">
        <w:rPr>
          <w:rFonts w:cs="Arial"/>
          <w:szCs w:val="24"/>
          <w:lang w:val="es-EC"/>
        </w:rPr>
        <w:t xml:space="preserve"> Reflexivo</w:t>
      </w:r>
      <w:r w:rsidR="00092DE9" w:rsidRPr="00D37AC9">
        <w:rPr>
          <w:rFonts w:cs="Arial"/>
          <w:szCs w:val="24"/>
          <w:lang w:val="es-EC"/>
        </w:rPr>
        <w:t xml:space="preserve"> </w:t>
      </w:r>
      <w:r w:rsidR="00DB430A" w:rsidRPr="00D37AC9">
        <w:rPr>
          <w:rFonts w:cs="Arial"/>
          <w:szCs w:val="24"/>
          <w:lang w:val="es-EC"/>
        </w:rPr>
        <w:t>(16.45 ± 2.62) seguido a cierta distancia por el Pragmático (12.91 ± 2.14) y Teórico (12.41 ±</w:t>
      </w:r>
      <w:r w:rsidR="00092DE9" w:rsidRPr="00D37AC9">
        <w:rPr>
          <w:rFonts w:cs="Arial"/>
          <w:szCs w:val="24"/>
          <w:lang w:val="es-EC"/>
        </w:rPr>
        <w:t xml:space="preserve"> </w:t>
      </w:r>
      <w:r w:rsidR="00DB430A" w:rsidRPr="00D37AC9">
        <w:rPr>
          <w:rFonts w:cs="Arial"/>
          <w:szCs w:val="24"/>
          <w:lang w:val="es-EC"/>
        </w:rPr>
        <w:t>2.29), y finalmente por el Activo (10.60 ± 1.71</w:t>
      </w:r>
      <w:r w:rsidR="00092DE9" w:rsidRPr="00D37AC9">
        <w:rPr>
          <w:rFonts w:cs="Arial"/>
          <w:szCs w:val="24"/>
          <w:lang w:val="es-EC"/>
        </w:rPr>
        <w:t xml:space="preserve">) </w:t>
      </w:r>
      <w:sdt>
        <w:sdtPr>
          <w:rPr>
            <w:rFonts w:cs="Arial"/>
            <w:szCs w:val="24"/>
            <w:lang w:val="es-EC"/>
          </w:rPr>
          <w:id w:val="1609082833"/>
          <w:citation/>
        </w:sdtPr>
        <w:sdtEndPr/>
        <w:sdtContent>
          <w:r w:rsidR="00BF3DCC" w:rsidRPr="00D37AC9">
            <w:rPr>
              <w:rFonts w:cs="Arial"/>
              <w:szCs w:val="24"/>
              <w:lang w:val="es-EC"/>
            </w:rPr>
            <w:fldChar w:fldCharType="begin"/>
          </w:r>
          <w:r w:rsidR="00BF3DCC" w:rsidRPr="00D37AC9">
            <w:rPr>
              <w:rFonts w:cs="Arial"/>
              <w:szCs w:val="24"/>
              <w:lang w:val="es-EC"/>
            </w:rPr>
            <w:instrText xml:space="preserve"> CITATION Ord03 \l 12298 </w:instrText>
          </w:r>
          <w:r w:rsidR="00BF3DCC" w:rsidRPr="00D37AC9">
            <w:rPr>
              <w:rFonts w:cs="Arial"/>
              <w:szCs w:val="24"/>
              <w:lang w:val="es-EC"/>
            </w:rPr>
            <w:fldChar w:fldCharType="separate"/>
          </w:r>
          <w:r w:rsidR="005359A3" w:rsidRPr="00D37AC9">
            <w:rPr>
              <w:rFonts w:cs="Arial"/>
              <w:noProof/>
              <w:szCs w:val="24"/>
              <w:lang w:val="es-EC"/>
            </w:rPr>
            <w:t>(13)</w:t>
          </w:r>
          <w:r w:rsidR="00BF3DCC" w:rsidRPr="00D37AC9">
            <w:rPr>
              <w:rFonts w:cs="Arial"/>
              <w:szCs w:val="24"/>
              <w:lang w:val="es-EC"/>
            </w:rPr>
            <w:fldChar w:fldCharType="end"/>
          </w:r>
        </w:sdtContent>
      </w:sdt>
      <w:r w:rsidR="00DB430A" w:rsidRPr="00D37AC9">
        <w:rPr>
          <w:rFonts w:cs="Arial"/>
          <w:szCs w:val="24"/>
          <w:lang w:val="es-EC"/>
        </w:rPr>
        <w:t xml:space="preserve"> </w:t>
      </w:r>
    </w:p>
    <w:p w:rsidR="00B33AAF" w:rsidRPr="00D37AC9" w:rsidRDefault="0046117B" w:rsidP="0036672F">
      <w:pPr>
        <w:autoSpaceDE w:val="0"/>
        <w:autoSpaceDN w:val="0"/>
        <w:adjustRightInd w:val="0"/>
        <w:spacing w:after="0" w:line="360" w:lineRule="auto"/>
        <w:rPr>
          <w:rFonts w:cs="Arial"/>
          <w:szCs w:val="24"/>
          <w:lang w:val="es-ES"/>
        </w:rPr>
      </w:pPr>
      <w:r w:rsidRPr="00D37AC9">
        <w:rPr>
          <w:rFonts w:cs="Arial"/>
          <w:szCs w:val="24"/>
          <w:lang w:val="es-EC"/>
        </w:rPr>
        <w:t>L</w:t>
      </w:r>
      <w:r w:rsidR="00366984" w:rsidRPr="00D37AC9">
        <w:rPr>
          <w:rFonts w:cs="Arial"/>
          <w:szCs w:val="24"/>
          <w:lang w:val="es-EC"/>
        </w:rPr>
        <w:t xml:space="preserve">a influencia del género de los estudiantes en las estrategias y estilos de aprendizaje  no ha sido </w:t>
      </w:r>
      <w:r w:rsidR="00B9468E" w:rsidRPr="00D37AC9">
        <w:rPr>
          <w:rFonts w:cs="Arial"/>
          <w:szCs w:val="24"/>
          <w:lang w:val="es-EC"/>
        </w:rPr>
        <w:t>abordada</w:t>
      </w:r>
      <w:r w:rsidR="00366984" w:rsidRPr="00D37AC9">
        <w:rPr>
          <w:rFonts w:cs="Arial"/>
          <w:szCs w:val="24"/>
          <w:lang w:val="es-EC"/>
        </w:rPr>
        <w:t xml:space="preserve"> con pro</w:t>
      </w:r>
      <w:r w:rsidRPr="00D37AC9">
        <w:rPr>
          <w:rFonts w:cs="Arial"/>
          <w:szCs w:val="24"/>
          <w:lang w:val="es-EC"/>
        </w:rPr>
        <w:t xml:space="preserve">fundidad en el área de la salud; </w:t>
      </w:r>
      <w:r w:rsidR="00366984" w:rsidRPr="00D37AC9">
        <w:rPr>
          <w:rFonts w:cs="Arial"/>
          <w:szCs w:val="24"/>
          <w:lang w:val="es-EC"/>
        </w:rPr>
        <w:t>sin embargo s</w:t>
      </w:r>
      <w:r w:rsidR="008B6940" w:rsidRPr="00D37AC9">
        <w:rPr>
          <w:rFonts w:cs="Arial"/>
          <w:szCs w:val="24"/>
          <w:lang w:val="es-EC"/>
        </w:rPr>
        <w:t xml:space="preserve">í </w:t>
      </w:r>
      <w:r w:rsidR="00366984" w:rsidRPr="00D37AC9">
        <w:rPr>
          <w:rFonts w:cs="Arial"/>
          <w:szCs w:val="24"/>
          <w:lang w:val="es-EC"/>
        </w:rPr>
        <w:t>se ha realizado en otras áreas, los resultados no son concluyentes</w:t>
      </w:r>
      <w:sdt>
        <w:sdtPr>
          <w:rPr>
            <w:rFonts w:cs="Arial"/>
            <w:szCs w:val="24"/>
            <w:lang w:val="es-EC"/>
          </w:rPr>
          <w:id w:val="-261140969"/>
          <w:citation/>
        </w:sdtPr>
        <w:sdtEndPr/>
        <w:sdtContent>
          <w:r w:rsidR="00C47F50" w:rsidRPr="00D37AC9">
            <w:rPr>
              <w:rFonts w:cs="Arial"/>
              <w:szCs w:val="24"/>
              <w:lang w:val="es-EC"/>
            </w:rPr>
            <w:fldChar w:fldCharType="begin"/>
          </w:r>
          <w:r w:rsidR="00C47F50" w:rsidRPr="00D37AC9">
            <w:rPr>
              <w:rFonts w:cs="Arial"/>
              <w:szCs w:val="24"/>
              <w:lang w:val="es-EC"/>
            </w:rPr>
            <w:instrText xml:space="preserve"> CITATION Can00 \l 12298 </w:instrText>
          </w:r>
          <w:r w:rsidR="00C47F50" w:rsidRPr="00D37AC9">
            <w:rPr>
              <w:rFonts w:cs="Arial"/>
              <w:szCs w:val="24"/>
              <w:lang w:val="es-EC"/>
            </w:rPr>
            <w:fldChar w:fldCharType="separate"/>
          </w:r>
          <w:r w:rsidR="005359A3" w:rsidRPr="00D37AC9">
            <w:rPr>
              <w:rFonts w:cs="Arial"/>
              <w:noProof/>
              <w:szCs w:val="24"/>
              <w:lang w:val="es-EC"/>
            </w:rPr>
            <w:t xml:space="preserve"> (24)</w:t>
          </w:r>
          <w:r w:rsidR="00C47F50" w:rsidRPr="00D37AC9">
            <w:rPr>
              <w:rFonts w:cs="Arial"/>
              <w:szCs w:val="24"/>
              <w:lang w:val="es-EC"/>
            </w:rPr>
            <w:fldChar w:fldCharType="end"/>
          </w:r>
        </w:sdtContent>
      </w:sdt>
      <w:r w:rsidR="00366984" w:rsidRPr="00D37AC9">
        <w:rPr>
          <w:rFonts w:cs="Arial"/>
          <w:szCs w:val="24"/>
          <w:lang w:val="es-EC"/>
        </w:rPr>
        <w:t>.</w:t>
      </w:r>
      <w:r w:rsidR="00A95485" w:rsidRPr="00D37AC9">
        <w:rPr>
          <w:rFonts w:cs="Arial"/>
          <w:szCs w:val="24"/>
          <w:lang w:val="es-EC"/>
        </w:rPr>
        <w:t xml:space="preserve"> En el estudio</w:t>
      </w:r>
      <w:r w:rsidR="00800E12" w:rsidRPr="00D37AC9">
        <w:rPr>
          <w:rFonts w:cs="Arial"/>
          <w:szCs w:val="24"/>
          <w:lang w:val="es-EC"/>
        </w:rPr>
        <w:t xml:space="preserve"> actual</w:t>
      </w:r>
      <w:r w:rsidR="00A95485" w:rsidRPr="00D37AC9">
        <w:rPr>
          <w:rFonts w:cs="Arial"/>
          <w:szCs w:val="24"/>
          <w:lang w:val="es-EC"/>
        </w:rPr>
        <w:t xml:space="preserve"> se observó</w:t>
      </w:r>
      <w:r w:rsidR="00800E12" w:rsidRPr="00D37AC9">
        <w:rPr>
          <w:rFonts w:cs="Arial"/>
          <w:szCs w:val="24"/>
          <w:lang w:val="es-EC"/>
        </w:rPr>
        <w:t xml:space="preserve"> en mujeres un predominio</w:t>
      </w:r>
      <w:r w:rsidR="00A95485" w:rsidRPr="00D37AC9">
        <w:rPr>
          <w:rFonts w:cs="Arial"/>
          <w:szCs w:val="24"/>
          <w:lang w:val="es-EC"/>
        </w:rPr>
        <w:t xml:space="preserve"> </w:t>
      </w:r>
      <w:r w:rsidR="00A95485" w:rsidRPr="00D37AC9">
        <w:rPr>
          <w:rFonts w:cs="Arial"/>
          <w:szCs w:val="24"/>
          <w:lang w:val="es-ES"/>
        </w:rPr>
        <w:t>de estilo teórico, en varones predomina el estilo pragmático, en los dos grupos se  observan valores más bajos en el estilo reflexivo.</w:t>
      </w:r>
    </w:p>
    <w:p w:rsidR="00855102" w:rsidRPr="00D37AC9" w:rsidRDefault="0074459B" w:rsidP="0036672F">
      <w:pPr>
        <w:autoSpaceDE w:val="0"/>
        <w:autoSpaceDN w:val="0"/>
        <w:adjustRightInd w:val="0"/>
        <w:spacing w:after="0" w:line="360" w:lineRule="auto"/>
        <w:rPr>
          <w:rFonts w:cs="Arial"/>
          <w:color w:val="FF0000"/>
          <w:szCs w:val="24"/>
          <w:lang w:val="es-EC"/>
        </w:rPr>
      </w:pPr>
      <w:r w:rsidRPr="00D37AC9">
        <w:rPr>
          <w:rFonts w:cs="Arial"/>
          <w:szCs w:val="24"/>
          <w:lang w:val="es-EC"/>
        </w:rPr>
        <w:t>En la actualidad se requiere una educación centrad</w:t>
      </w:r>
      <w:r w:rsidR="008B6940" w:rsidRPr="00D37AC9">
        <w:rPr>
          <w:rFonts w:cs="Arial"/>
          <w:szCs w:val="24"/>
          <w:lang w:val="es-EC"/>
        </w:rPr>
        <w:t xml:space="preserve">a en el estudiante, que permita </w:t>
      </w:r>
      <w:r w:rsidRPr="00D37AC9">
        <w:rPr>
          <w:rFonts w:cs="Arial"/>
          <w:szCs w:val="24"/>
          <w:lang w:val="es-EC"/>
        </w:rPr>
        <w:t>favorecer su acceso a la</w:t>
      </w:r>
      <w:r w:rsidR="005F1013" w:rsidRPr="00D37AC9">
        <w:rPr>
          <w:rFonts w:cs="Arial"/>
          <w:szCs w:val="24"/>
          <w:lang w:val="es-EC"/>
        </w:rPr>
        <w:t xml:space="preserve"> información, la interpretación crítica  y generación de su propio  conocimiento</w:t>
      </w:r>
      <w:sdt>
        <w:sdtPr>
          <w:rPr>
            <w:rFonts w:cs="Arial"/>
            <w:szCs w:val="24"/>
            <w:lang w:val="es-EC"/>
          </w:rPr>
          <w:id w:val="1004869551"/>
          <w:citation/>
        </w:sdtPr>
        <w:sdtEndPr/>
        <w:sdtContent>
          <w:r w:rsidR="00BF3DCC" w:rsidRPr="00D37AC9">
            <w:rPr>
              <w:rFonts w:cs="Arial"/>
              <w:szCs w:val="24"/>
              <w:lang w:val="es-EC"/>
            </w:rPr>
            <w:fldChar w:fldCharType="begin"/>
          </w:r>
          <w:r w:rsidR="00BF3DCC" w:rsidRPr="00D37AC9">
            <w:rPr>
              <w:rFonts w:cs="Arial"/>
              <w:szCs w:val="24"/>
              <w:lang w:val="es-EC"/>
            </w:rPr>
            <w:instrText xml:space="preserve"> CITATION Azn09 \l 12298 </w:instrText>
          </w:r>
          <w:r w:rsidR="00BF3DCC" w:rsidRPr="00D37AC9">
            <w:rPr>
              <w:rFonts w:cs="Arial"/>
              <w:szCs w:val="24"/>
              <w:lang w:val="es-EC"/>
            </w:rPr>
            <w:fldChar w:fldCharType="separate"/>
          </w:r>
          <w:r w:rsidR="005359A3" w:rsidRPr="00D37AC9">
            <w:rPr>
              <w:rFonts w:cs="Arial"/>
              <w:noProof/>
              <w:szCs w:val="24"/>
              <w:lang w:val="es-EC"/>
            </w:rPr>
            <w:t xml:space="preserve"> (18)</w:t>
          </w:r>
          <w:r w:rsidR="00BF3DCC" w:rsidRPr="00D37AC9">
            <w:rPr>
              <w:rFonts w:cs="Arial"/>
              <w:szCs w:val="24"/>
              <w:lang w:val="es-EC"/>
            </w:rPr>
            <w:fldChar w:fldCharType="end"/>
          </w:r>
        </w:sdtContent>
      </w:sdt>
      <w:r w:rsidR="00BF3DCC" w:rsidRPr="00D37AC9">
        <w:rPr>
          <w:rFonts w:cs="Arial"/>
          <w:szCs w:val="24"/>
          <w:lang w:val="es-EC"/>
        </w:rPr>
        <w:t>.</w:t>
      </w:r>
      <w:r w:rsidR="005F1013" w:rsidRPr="00D37AC9">
        <w:rPr>
          <w:rFonts w:cs="Arial"/>
          <w:color w:val="FF0000"/>
          <w:szCs w:val="24"/>
          <w:lang w:val="es-EC"/>
        </w:rPr>
        <w:t xml:space="preserve"> </w:t>
      </w:r>
      <w:r w:rsidR="005F1013" w:rsidRPr="00D37AC9">
        <w:rPr>
          <w:rFonts w:cs="Arial"/>
          <w:szCs w:val="24"/>
          <w:lang w:val="es-EC"/>
        </w:rPr>
        <w:t xml:space="preserve">El modelo educativo </w:t>
      </w:r>
      <w:r w:rsidR="005F1013" w:rsidRPr="00D37AC9">
        <w:rPr>
          <w:rFonts w:cs="Arial"/>
          <w:i/>
          <w:szCs w:val="24"/>
          <w:lang w:val="es-EC"/>
        </w:rPr>
        <w:t>b learning</w:t>
      </w:r>
      <w:r w:rsidR="005F1013" w:rsidRPr="00D37AC9">
        <w:rPr>
          <w:rFonts w:cs="Arial"/>
          <w:szCs w:val="24"/>
          <w:lang w:val="es-EC"/>
        </w:rPr>
        <w:t xml:space="preserve"> </w:t>
      </w:r>
      <w:r w:rsidR="00855102" w:rsidRPr="00D37AC9">
        <w:rPr>
          <w:rFonts w:cs="Arial"/>
          <w:szCs w:val="24"/>
          <w:lang w:val="es-EC"/>
        </w:rPr>
        <w:t xml:space="preserve">combina actividades virtuales y presenciales, favorece el aprendizaje autónomo, </w:t>
      </w:r>
      <w:r w:rsidR="005F1013" w:rsidRPr="00D37AC9">
        <w:rPr>
          <w:rFonts w:cs="Arial"/>
          <w:szCs w:val="24"/>
          <w:lang w:val="es-EC"/>
        </w:rPr>
        <w:t>permite desarrollar las potencialidades de los estudiantes</w:t>
      </w:r>
      <w:r w:rsidR="00855102" w:rsidRPr="00D37AC9">
        <w:rPr>
          <w:rFonts w:cs="Arial"/>
          <w:szCs w:val="24"/>
          <w:lang w:val="es-EC"/>
        </w:rPr>
        <w:t xml:space="preserve"> en la búsqueda de información, en el análisis crítico, pero mantienen la interacción con el docente, establece vínculos entre los estudiantes y favorece su capacidad de resolución de problemas</w:t>
      </w:r>
      <w:sdt>
        <w:sdtPr>
          <w:rPr>
            <w:rFonts w:cs="Arial"/>
            <w:szCs w:val="24"/>
            <w:lang w:val="es-EC"/>
          </w:rPr>
          <w:id w:val="-366225269"/>
          <w:citation/>
        </w:sdtPr>
        <w:sdtEndPr/>
        <w:sdtContent>
          <w:r w:rsidR="00BF3DCC" w:rsidRPr="00D37AC9">
            <w:rPr>
              <w:rFonts w:cs="Arial"/>
              <w:szCs w:val="24"/>
              <w:lang w:val="es-EC"/>
            </w:rPr>
            <w:fldChar w:fldCharType="begin"/>
          </w:r>
          <w:r w:rsidR="00BF3DCC" w:rsidRPr="00D37AC9">
            <w:rPr>
              <w:rFonts w:cs="Arial"/>
              <w:szCs w:val="24"/>
              <w:lang w:val="es-EC"/>
            </w:rPr>
            <w:instrText xml:space="preserve"> CITATION Azn09 \l 12298 </w:instrText>
          </w:r>
          <w:r w:rsidR="00BF3DCC" w:rsidRPr="00D37AC9">
            <w:rPr>
              <w:rFonts w:cs="Arial"/>
              <w:szCs w:val="24"/>
              <w:lang w:val="es-EC"/>
            </w:rPr>
            <w:fldChar w:fldCharType="separate"/>
          </w:r>
          <w:r w:rsidR="005359A3" w:rsidRPr="00D37AC9">
            <w:rPr>
              <w:rFonts w:cs="Arial"/>
              <w:noProof/>
              <w:szCs w:val="24"/>
              <w:lang w:val="es-EC"/>
            </w:rPr>
            <w:t xml:space="preserve"> (18)</w:t>
          </w:r>
          <w:r w:rsidR="00BF3DCC" w:rsidRPr="00D37AC9">
            <w:rPr>
              <w:rFonts w:cs="Arial"/>
              <w:szCs w:val="24"/>
              <w:lang w:val="es-EC"/>
            </w:rPr>
            <w:fldChar w:fldCharType="end"/>
          </w:r>
        </w:sdtContent>
      </w:sdt>
      <w:sdt>
        <w:sdtPr>
          <w:rPr>
            <w:rFonts w:cs="Arial"/>
            <w:szCs w:val="24"/>
            <w:lang w:val="es-EC"/>
          </w:rPr>
          <w:id w:val="324711163"/>
          <w:citation/>
        </w:sdtPr>
        <w:sdtEndPr/>
        <w:sdtContent>
          <w:r w:rsidR="00BF3DCC" w:rsidRPr="00D37AC9">
            <w:rPr>
              <w:rFonts w:cs="Arial"/>
              <w:szCs w:val="24"/>
              <w:lang w:val="es-EC"/>
            </w:rPr>
            <w:fldChar w:fldCharType="begin"/>
          </w:r>
          <w:r w:rsidR="00BF3DCC" w:rsidRPr="00D37AC9">
            <w:rPr>
              <w:rFonts w:cs="Arial"/>
              <w:szCs w:val="24"/>
              <w:lang w:val="es-EC"/>
            </w:rPr>
            <w:instrText xml:space="preserve"> CITATION Cam00 \l 12298 </w:instrText>
          </w:r>
          <w:r w:rsidR="00BF3DCC" w:rsidRPr="00D37AC9">
            <w:rPr>
              <w:rFonts w:cs="Arial"/>
              <w:szCs w:val="24"/>
              <w:lang w:val="es-EC"/>
            </w:rPr>
            <w:fldChar w:fldCharType="separate"/>
          </w:r>
          <w:r w:rsidR="005359A3" w:rsidRPr="00D37AC9">
            <w:rPr>
              <w:rFonts w:cs="Arial"/>
              <w:noProof/>
              <w:szCs w:val="24"/>
              <w:lang w:val="es-EC"/>
            </w:rPr>
            <w:t xml:space="preserve"> (9)</w:t>
          </w:r>
          <w:r w:rsidR="00BF3DCC" w:rsidRPr="00D37AC9">
            <w:rPr>
              <w:rFonts w:cs="Arial"/>
              <w:szCs w:val="24"/>
              <w:lang w:val="es-EC"/>
            </w:rPr>
            <w:fldChar w:fldCharType="end"/>
          </w:r>
        </w:sdtContent>
      </w:sdt>
      <w:sdt>
        <w:sdtPr>
          <w:rPr>
            <w:rFonts w:cs="Arial"/>
            <w:szCs w:val="24"/>
            <w:lang w:val="es-EC"/>
          </w:rPr>
          <w:id w:val="-1462952690"/>
          <w:citation/>
        </w:sdtPr>
        <w:sdtEndPr/>
        <w:sdtContent>
          <w:r w:rsidR="00BF3DCC" w:rsidRPr="00D37AC9">
            <w:rPr>
              <w:rFonts w:cs="Arial"/>
              <w:szCs w:val="24"/>
              <w:lang w:val="es-EC"/>
            </w:rPr>
            <w:fldChar w:fldCharType="begin"/>
          </w:r>
          <w:r w:rsidR="00BF3DCC" w:rsidRPr="00D37AC9">
            <w:rPr>
              <w:rFonts w:cs="Arial"/>
              <w:szCs w:val="24"/>
              <w:lang w:val="es-EC"/>
            </w:rPr>
            <w:instrText xml:space="preserve"> CITATION Nuñ11 \l 12298 </w:instrText>
          </w:r>
          <w:r w:rsidR="00BF3DCC" w:rsidRPr="00D37AC9">
            <w:rPr>
              <w:rFonts w:cs="Arial"/>
              <w:szCs w:val="24"/>
              <w:lang w:val="es-EC"/>
            </w:rPr>
            <w:fldChar w:fldCharType="separate"/>
          </w:r>
          <w:r w:rsidR="005359A3" w:rsidRPr="00D37AC9">
            <w:rPr>
              <w:rFonts w:cs="Arial"/>
              <w:noProof/>
              <w:szCs w:val="24"/>
              <w:lang w:val="es-EC"/>
            </w:rPr>
            <w:t xml:space="preserve"> (20)</w:t>
          </w:r>
          <w:r w:rsidR="00BF3DCC" w:rsidRPr="00D37AC9">
            <w:rPr>
              <w:rFonts w:cs="Arial"/>
              <w:szCs w:val="24"/>
              <w:lang w:val="es-EC"/>
            </w:rPr>
            <w:fldChar w:fldCharType="end"/>
          </w:r>
        </w:sdtContent>
      </w:sdt>
      <w:r w:rsidR="00423B2B" w:rsidRPr="00D37AC9">
        <w:rPr>
          <w:rFonts w:cs="Arial"/>
          <w:color w:val="FF0000"/>
          <w:szCs w:val="24"/>
          <w:lang w:val="es-EC"/>
        </w:rPr>
        <w:t xml:space="preserve"> </w:t>
      </w:r>
      <w:sdt>
        <w:sdtPr>
          <w:rPr>
            <w:rFonts w:cs="Arial"/>
            <w:szCs w:val="24"/>
            <w:lang w:val="es-EC"/>
          </w:rPr>
          <w:id w:val="-1976826659"/>
          <w:citation/>
        </w:sdtPr>
        <w:sdtEndPr/>
        <w:sdtContent>
          <w:r w:rsidR="00BF3DCC" w:rsidRPr="00D37AC9">
            <w:rPr>
              <w:rFonts w:cs="Arial"/>
              <w:szCs w:val="24"/>
              <w:lang w:val="es-EC"/>
            </w:rPr>
            <w:fldChar w:fldCharType="begin"/>
          </w:r>
          <w:r w:rsidR="00BF3DCC" w:rsidRPr="00D37AC9">
            <w:rPr>
              <w:rFonts w:cs="Arial"/>
              <w:szCs w:val="24"/>
              <w:lang w:val="es-EC"/>
            </w:rPr>
            <w:instrText xml:space="preserve"> CITATION Ven11 \l 12298 </w:instrText>
          </w:r>
          <w:r w:rsidR="00BF3DCC" w:rsidRPr="00D37AC9">
            <w:rPr>
              <w:rFonts w:cs="Arial"/>
              <w:szCs w:val="24"/>
              <w:lang w:val="es-EC"/>
            </w:rPr>
            <w:fldChar w:fldCharType="separate"/>
          </w:r>
          <w:r w:rsidR="005359A3" w:rsidRPr="00D37AC9">
            <w:rPr>
              <w:rFonts w:cs="Arial"/>
              <w:noProof/>
              <w:szCs w:val="24"/>
              <w:lang w:val="es-EC"/>
            </w:rPr>
            <w:t>(15)</w:t>
          </w:r>
          <w:r w:rsidR="00BF3DCC" w:rsidRPr="00D37AC9">
            <w:rPr>
              <w:rFonts w:cs="Arial"/>
              <w:szCs w:val="24"/>
              <w:lang w:val="es-EC"/>
            </w:rPr>
            <w:fldChar w:fldCharType="end"/>
          </w:r>
        </w:sdtContent>
      </w:sdt>
      <w:r w:rsidR="00BF3DCC" w:rsidRPr="00D37AC9">
        <w:rPr>
          <w:rFonts w:cs="Arial"/>
          <w:szCs w:val="24"/>
          <w:lang w:val="es-EC"/>
        </w:rPr>
        <w:t>.</w:t>
      </w:r>
    </w:p>
    <w:p w:rsidR="00855102" w:rsidRPr="00D37AC9" w:rsidRDefault="00855102" w:rsidP="0036672F">
      <w:pPr>
        <w:autoSpaceDE w:val="0"/>
        <w:autoSpaceDN w:val="0"/>
        <w:adjustRightInd w:val="0"/>
        <w:spacing w:after="0" w:line="360" w:lineRule="auto"/>
        <w:rPr>
          <w:rFonts w:cs="Arial"/>
          <w:szCs w:val="24"/>
          <w:lang w:val="es-ES"/>
        </w:rPr>
      </w:pPr>
      <w:r w:rsidRPr="00D37AC9">
        <w:rPr>
          <w:rFonts w:cs="Arial"/>
          <w:szCs w:val="24"/>
          <w:lang w:val="es-ES"/>
        </w:rPr>
        <w:t xml:space="preserve">De esta forma puede fortalecer la capacidad de abstracción de conocimientos teóricos, estimula la reflexión, incentiva la acción y la puesta en práctica </w:t>
      </w:r>
      <w:r w:rsidR="00800E12" w:rsidRPr="00D37AC9">
        <w:rPr>
          <w:rFonts w:cs="Arial"/>
          <w:szCs w:val="24"/>
          <w:lang w:val="es-ES"/>
        </w:rPr>
        <w:t>con</w:t>
      </w:r>
      <w:r w:rsidRPr="00D37AC9">
        <w:rPr>
          <w:rFonts w:cs="Arial"/>
          <w:szCs w:val="24"/>
          <w:lang w:val="es-ES"/>
        </w:rPr>
        <w:t xml:space="preserve"> la resolución de problemas</w:t>
      </w:r>
      <w:r w:rsidR="009A6424" w:rsidRPr="00D37AC9">
        <w:rPr>
          <w:rFonts w:cs="Arial"/>
          <w:szCs w:val="24"/>
          <w:lang w:val="es-ES"/>
        </w:rPr>
        <w:t xml:space="preserve">, lo que permite impulsar los distintos estilos de </w:t>
      </w:r>
      <w:r w:rsidR="00800E12" w:rsidRPr="00D37AC9">
        <w:rPr>
          <w:rFonts w:cs="Arial"/>
          <w:szCs w:val="24"/>
          <w:lang w:val="es-ES"/>
        </w:rPr>
        <w:t>aprendizaje</w:t>
      </w:r>
      <w:r w:rsidR="008B6940" w:rsidRPr="00D37AC9">
        <w:rPr>
          <w:rFonts w:cs="Arial"/>
          <w:szCs w:val="24"/>
          <w:lang w:val="es-ES"/>
        </w:rPr>
        <w:t>.</w:t>
      </w:r>
    </w:p>
    <w:p w:rsidR="00DA4E9E" w:rsidRPr="00D37AC9" w:rsidRDefault="008B6940" w:rsidP="0036672F">
      <w:pPr>
        <w:autoSpaceDE w:val="0"/>
        <w:autoSpaceDN w:val="0"/>
        <w:adjustRightInd w:val="0"/>
        <w:spacing w:before="100" w:beforeAutospacing="1" w:after="0" w:line="360" w:lineRule="auto"/>
        <w:rPr>
          <w:rFonts w:cs="Arial"/>
          <w:b/>
          <w:szCs w:val="24"/>
          <w:lang w:val="es-ES"/>
        </w:rPr>
      </w:pPr>
      <w:r w:rsidRPr="00D37AC9">
        <w:rPr>
          <w:rFonts w:cs="Arial"/>
          <w:b/>
          <w:szCs w:val="24"/>
          <w:lang w:val="es-ES"/>
        </w:rPr>
        <w:t>CONCLUSIONES</w:t>
      </w:r>
    </w:p>
    <w:p w:rsidR="00C14EA5" w:rsidRPr="00D37AC9" w:rsidRDefault="00123F85" w:rsidP="0036672F">
      <w:pPr>
        <w:pStyle w:val="Prrafodelista"/>
        <w:numPr>
          <w:ilvl w:val="0"/>
          <w:numId w:val="4"/>
        </w:numPr>
        <w:autoSpaceDE w:val="0"/>
        <w:autoSpaceDN w:val="0"/>
        <w:adjustRightInd w:val="0"/>
        <w:spacing w:line="360" w:lineRule="auto"/>
        <w:rPr>
          <w:rFonts w:ascii="Arial" w:hAnsi="Arial" w:cs="Arial"/>
          <w:sz w:val="20"/>
          <w:lang w:val="es-ES"/>
        </w:rPr>
      </w:pPr>
      <w:r w:rsidRPr="00D37AC9">
        <w:rPr>
          <w:rFonts w:ascii="Arial" w:hAnsi="Arial" w:cs="Arial"/>
          <w:sz w:val="20"/>
          <w:lang w:val="es-ES"/>
        </w:rPr>
        <w:t xml:space="preserve">Es importante incorporar los estilos de </w:t>
      </w:r>
      <w:r w:rsidR="00C14EA5" w:rsidRPr="00D37AC9">
        <w:rPr>
          <w:rFonts w:ascii="Arial" w:hAnsi="Arial" w:cs="Arial"/>
          <w:sz w:val="20"/>
          <w:lang w:val="es-ES"/>
        </w:rPr>
        <w:t xml:space="preserve">aprendizaje </w:t>
      </w:r>
      <w:r w:rsidRPr="00D37AC9">
        <w:rPr>
          <w:rFonts w:ascii="Arial" w:hAnsi="Arial" w:cs="Arial"/>
          <w:sz w:val="20"/>
          <w:lang w:val="es-ES"/>
        </w:rPr>
        <w:t>en el desarrollo del proceso educativo para lograr un mejor</w:t>
      </w:r>
      <w:r w:rsidR="008B6940" w:rsidRPr="00D37AC9">
        <w:rPr>
          <w:rFonts w:ascii="Arial" w:hAnsi="Arial" w:cs="Arial"/>
          <w:sz w:val="20"/>
          <w:lang w:val="es-ES"/>
        </w:rPr>
        <w:t xml:space="preserve"> rendimiento de los estudiantes</w:t>
      </w:r>
    </w:p>
    <w:p w:rsidR="00123F85" w:rsidRPr="00D37AC9" w:rsidRDefault="00123F85" w:rsidP="0036672F">
      <w:pPr>
        <w:pStyle w:val="Prrafodelista"/>
        <w:numPr>
          <w:ilvl w:val="0"/>
          <w:numId w:val="4"/>
        </w:numPr>
        <w:autoSpaceDE w:val="0"/>
        <w:autoSpaceDN w:val="0"/>
        <w:adjustRightInd w:val="0"/>
        <w:spacing w:line="360" w:lineRule="auto"/>
        <w:rPr>
          <w:rFonts w:ascii="Arial" w:hAnsi="Arial" w:cs="Arial"/>
          <w:sz w:val="20"/>
          <w:lang w:val="es-ES"/>
        </w:rPr>
      </w:pPr>
      <w:r w:rsidRPr="00D37AC9">
        <w:rPr>
          <w:rFonts w:ascii="Arial" w:hAnsi="Arial" w:cs="Arial"/>
          <w:sz w:val="20"/>
          <w:lang w:val="es-ES"/>
        </w:rPr>
        <w:t>En los estudiantes de quinto año de la carrera se observa un predominio de estilo teórico y práctico, con niveles bajos de activo y</w:t>
      </w:r>
      <w:r w:rsidR="008B6940" w:rsidRPr="00D37AC9">
        <w:rPr>
          <w:rFonts w:ascii="Arial" w:hAnsi="Arial" w:cs="Arial"/>
          <w:sz w:val="20"/>
          <w:lang w:val="es-ES"/>
        </w:rPr>
        <w:t xml:space="preserve"> muy bajos de reflexivo</w:t>
      </w:r>
    </w:p>
    <w:p w:rsidR="00123F85" w:rsidRPr="00D37AC9" w:rsidRDefault="00800E12" w:rsidP="0036672F">
      <w:pPr>
        <w:pStyle w:val="Prrafodelista"/>
        <w:numPr>
          <w:ilvl w:val="0"/>
          <w:numId w:val="4"/>
        </w:numPr>
        <w:autoSpaceDE w:val="0"/>
        <w:autoSpaceDN w:val="0"/>
        <w:adjustRightInd w:val="0"/>
        <w:spacing w:line="360" w:lineRule="auto"/>
        <w:rPr>
          <w:rFonts w:ascii="Arial" w:hAnsi="Arial" w:cs="Arial"/>
          <w:sz w:val="20"/>
          <w:lang w:val="es-ES"/>
        </w:rPr>
      </w:pPr>
      <w:r w:rsidRPr="00D37AC9">
        <w:rPr>
          <w:rFonts w:ascii="Arial" w:hAnsi="Arial" w:cs="Arial"/>
          <w:sz w:val="20"/>
          <w:lang w:val="es-ES"/>
        </w:rPr>
        <w:t>G</w:t>
      </w:r>
      <w:r w:rsidR="00366984" w:rsidRPr="00D37AC9">
        <w:rPr>
          <w:rFonts w:ascii="Arial" w:hAnsi="Arial" w:cs="Arial"/>
          <w:sz w:val="20"/>
          <w:lang w:val="es-ES"/>
        </w:rPr>
        <w:t>énero</w:t>
      </w:r>
      <w:r w:rsidRPr="00D37AC9">
        <w:rPr>
          <w:rFonts w:ascii="Arial" w:hAnsi="Arial" w:cs="Arial"/>
          <w:sz w:val="20"/>
          <w:lang w:val="es-ES"/>
        </w:rPr>
        <w:t>:</w:t>
      </w:r>
      <w:r w:rsidR="00366984" w:rsidRPr="00D37AC9">
        <w:rPr>
          <w:rFonts w:ascii="Arial" w:hAnsi="Arial" w:cs="Arial"/>
          <w:sz w:val="20"/>
          <w:lang w:val="es-ES"/>
        </w:rPr>
        <w:t xml:space="preserve"> </w:t>
      </w:r>
      <w:r w:rsidR="00123F85" w:rsidRPr="00D37AC9">
        <w:rPr>
          <w:rFonts w:ascii="Arial" w:hAnsi="Arial" w:cs="Arial"/>
          <w:sz w:val="20"/>
          <w:lang w:val="es-ES"/>
        </w:rPr>
        <w:t>en mujeres predomin</w:t>
      </w:r>
      <w:r w:rsidRPr="00D37AC9">
        <w:rPr>
          <w:rFonts w:ascii="Arial" w:hAnsi="Arial" w:cs="Arial"/>
          <w:sz w:val="20"/>
          <w:lang w:val="es-ES"/>
        </w:rPr>
        <w:t xml:space="preserve">a </w:t>
      </w:r>
      <w:r w:rsidR="00123F85" w:rsidRPr="00D37AC9">
        <w:rPr>
          <w:rFonts w:ascii="Arial" w:hAnsi="Arial" w:cs="Arial"/>
          <w:sz w:val="20"/>
          <w:lang w:val="es-ES"/>
        </w:rPr>
        <w:t>e</w:t>
      </w:r>
      <w:r w:rsidRPr="00D37AC9">
        <w:rPr>
          <w:rFonts w:ascii="Arial" w:hAnsi="Arial" w:cs="Arial"/>
          <w:sz w:val="20"/>
          <w:lang w:val="es-ES"/>
        </w:rPr>
        <w:t>l</w:t>
      </w:r>
      <w:r w:rsidR="00123F85" w:rsidRPr="00D37AC9">
        <w:rPr>
          <w:rFonts w:ascii="Arial" w:hAnsi="Arial" w:cs="Arial"/>
          <w:sz w:val="20"/>
          <w:lang w:val="es-ES"/>
        </w:rPr>
        <w:t xml:space="preserve"> estilo te</w:t>
      </w:r>
      <w:r w:rsidR="008B6940" w:rsidRPr="00D37AC9">
        <w:rPr>
          <w:rFonts w:ascii="Arial" w:hAnsi="Arial" w:cs="Arial"/>
          <w:sz w:val="20"/>
          <w:lang w:val="es-ES"/>
        </w:rPr>
        <w:t xml:space="preserve">órico, en varones el </w:t>
      </w:r>
      <w:r w:rsidR="00123F85" w:rsidRPr="00D37AC9">
        <w:rPr>
          <w:rFonts w:ascii="Arial" w:hAnsi="Arial" w:cs="Arial"/>
          <w:sz w:val="20"/>
          <w:lang w:val="es-ES"/>
        </w:rPr>
        <w:t xml:space="preserve">pragmático, en los dos grupos se </w:t>
      </w:r>
      <w:r w:rsidRPr="00D37AC9">
        <w:rPr>
          <w:rFonts w:ascii="Arial" w:hAnsi="Arial" w:cs="Arial"/>
          <w:sz w:val="20"/>
          <w:lang w:val="es-ES"/>
        </w:rPr>
        <w:t>ve</w:t>
      </w:r>
      <w:r w:rsidR="00123F85" w:rsidRPr="00D37AC9">
        <w:rPr>
          <w:rFonts w:ascii="Arial" w:hAnsi="Arial" w:cs="Arial"/>
          <w:sz w:val="20"/>
          <w:lang w:val="es-ES"/>
        </w:rPr>
        <w:t xml:space="preserve"> valores </w:t>
      </w:r>
      <w:r w:rsidR="00A95485" w:rsidRPr="00D37AC9">
        <w:rPr>
          <w:rFonts w:ascii="Arial" w:hAnsi="Arial" w:cs="Arial"/>
          <w:sz w:val="20"/>
          <w:lang w:val="es-ES"/>
        </w:rPr>
        <w:t xml:space="preserve">más </w:t>
      </w:r>
      <w:r w:rsidR="008B6940" w:rsidRPr="00D37AC9">
        <w:rPr>
          <w:rFonts w:ascii="Arial" w:hAnsi="Arial" w:cs="Arial"/>
          <w:sz w:val="20"/>
          <w:lang w:val="es-ES"/>
        </w:rPr>
        <w:t>bajos en el reflexivo</w:t>
      </w:r>
    </w:p>
    <w:p w:rsidR="00985574" w:rsidRPr="00D37AC9" w:rsidRDefault="00123F85" w:rsidP="0036672F">
      <w:pPr>
        <w:pStyle w:val="Prrafodelista"/>
        <w:numPr>
          <w:ilvl w:val="0"/>
          <w:numId w:val="4"/>
        </w:numPr>
        <w:autoSpaceDE w:val="0"/>
        <w:autoSpaceDN w:val="0"/>
        <w:adjustRightInd w:val="0"/>
        <w:spacing w:line="360" w:lineRule="auto"/>
        <w:rPr>
          <w:rFonts w:ascii="Arial" w:hAnsi="Arial" w:cs="Arial"/>
          <w:sz w:val="20"/>
          <w:lang w:val="es-ES"/>
        </w:rPr>
      </w:pPr>
      <w:r w:rsidRPr="00D37AC9">
        <w:rPr>
          <w:rFonts w:ascii="Arial" w:hAnsi="Arial" w:cs="Arial"/>
          <w:sz w:val="20"/>
          <w:lang w:val="es-ES"/>
        </w:rPr>
        <w:t xml:space="preserve">La técnica </w:t>
      </w:r>
      <w:r w:rsidRPr="00D37AC9">
        <w:rPr>
          <w:rFonts w:ascii="Arial" w:hAnsi="Arial" w:cs="Arial"/>
          <w:i/>
          <w:sz w:val="20"/>
          <w:lang w:val="es-ES"/>
        </w:rPr>
        <w:t>B learning</w:t>
      </w:r>
      <w:r w:rsidRPr="00D37AC9">
        <w:rPr>
          <w:rFonts w:ascii="Arial" w:hAnsi="Arial" w:cs="Arial"/>
          <w:sz w:val="20"/>
          <w:lang w:val="es-ES"/>
        </w:rPr>
        <w:t xml:space="preserve"> </w:t>
      </w:r>
      <w:r w:rsidR="00C87760" w:rsidRPr="00D37AC9">
        <w:rPr>
          <w:rFonts w:ascii="Arial" w:hAnsi="Arial" w:cs="Arial"/>
          <w:sz w:val="20"/>
          <w:lang w:val="es-ES"/>
        </w:rPr>
        <w:t>c</w:t>
      </w:r>
      <w:r w:rsidR="005B2EB9" w:rsidRPr="00D37AC9">
        <w:rPr>
          <w:rFonts w:ascii="Arial" w:hAnsi="Arial" w:cs="Arial"/>
          <w:sz w:val="20"/>
          <w:lang w:val="es-ES"/>
        </w:rPr>
        <w:t xml:space="preserve">ombina lo positivo de la educación presencial (trabajo directo de actitudes y habilidades) con lo mejor de la educación a </w:t>
      </w:r>
      <w:r w:rsidR="00200F20" w:rsidRPr="00D37AC9">
        <w:rPr>
          <w:rFonts w:ascii="Arial" w:hAnsi="Arial" w:cs="Arial"/>
          <w:sz w:val="20"/>
          <w:lang w:val="es-ES"/>
        </w:rPr>
        <w:t>distancia (interacción, rapidez)</w:t>
      </w:r>
      <w:r w:rsidR="008B6940" w:rsidRPr="00D37AC9">
        <w:rPr>
          <w:rFonts w:ascii="Arial" w:hAnsi="Arial" w:cs="Arial"/>
          <w:sz w:val="20"/>
          <w:lang w:val="es-ES"/>
        </w:rPr>
        <w:t>,</w:t>
      </w:r>
      <w:r w:rsidR="00200F20" w:rsidRPr="00D37AC9">
        <w:rPr>
          <w:rFonts w:ascii="Arial" w:hAnsi="Arial" w:cs="Arial"/>
          <w:sz w:val="20"/>
          <w:lang w:val="es-ES"/>
        </w:rPr>
        <w:t xml:space="preserve"> individualiza la </w:t>
      </w:r>
      <w:r w:rsidR="00200F20" w:rsidRPr="00D37AC9">
        <w:rPr>
          <w:rFonts w:ascii="Arial" w:hAnsi="Arial" w:cs="Arial"/>
          <w:sz w:val="20"/>
          <w:lang w:val="es-ES"/>
        </w:rPr>
        <w:lastRenderedPageBreak/>
        <w:t xml:space="preserve">formación, </w:t>
      </w:r>
      <w:r w:rsidR="00C87760" w:rsidRPr="00D37AC9">
        <w:rPr>
          <w:rFonts w:ascii="Arial" w:hAnsi="Arial" w:cs="Arial"/>
          <w:sz w:val="20"/>
          <w:lang w:val="es-ES"/>
        </w:rPr>
        <w:t xml:space="preserve">permite </w:t>
      </w:r>
      <w:r w:rsidRPr="00D37AC9">
        <w:rPr>
          <w:rFonts w:ascii="Arial" w:hAnsi="Arial" w:cs="Arial"/>
          <w:sz w:val="20"/>
          <w:lang w:val="es-ES"/>
        </w:rPr>
        <w:t>incorporar los diferentes estilos de aprendizaje d</w:t>
      </w:r>
      <w:r w:rsidR="007A3E4D" w:rsidRPr="00D37AC9">
        <w:rPr>
          <w:rFonts w:ascii="Arial" w:hAnsi="Arial" w:cs="Arial"/>
          <w:sz w:val="20"/>
          <w:lang w:val="es-ES"/>
        </w:rPr>
        <w:t>e los estudiantes a través la búsqueda y análisis crítico de la información, la interacción</w:t>
      </w:r>
      <w:r w:rsidR="00200F20" w:rsidRPr="00D37AC9">
        <w:rPr>
          <w:rFonts w:ascii="Arial" w:hAnsi="Arial" w:cs="Arial"/>
          <w:sz w:val="20"/>
          <w:lang w:val="es-ES"/>
        </w:rPr>
        <w:t xml:space="preserve">, la reflexión y </w:t>
      </w:r>
      <w:r w:rsidR="007A3E4D" w:rsidRPr="00D37AC9">
        <w:rPr>
          <w:rFonts w:ascii="Arial" w:hAnsi="Arial" w:cs="Arial"/>
          <w:sz w:val="20"/>
          <w:lang w:val="es-ES"/>
        </w:rPr>
        <w:t xml:space="preserve"> la toma de decisiones</w:t>
      </w:r>
    </w:p>
    <w:p w:rsidR="007819CE" w:rsidRDefault="00DA4E9E" w:rsidP="00800E12">
      <w:pPr>
        <w:autoSpaceDE w:val="0"/>
        <w:autoSpaceDN w:val="0"/>
        <w:adjustRightInd w:val="0"/>
        <w:spacing w:before="100" w:beforeAutospacing="1" w:after="0" w:line="360" w:lineRule="auto"/>
        <w:rPr>
          <w:rFonts w:cs="Arial"/>
          <w:b/>
          <w:lang w:val="es-ES"/>
        </w:rPr>
      </w:pPr>
      <w:r w:rsidRPr="0036672F">
        <w:rPr>
          <w:rFonts w:cs="Arial"/>
          <w:b/>
          <w:lang w:val="es-ES"/>
        </w:rPr>
        <w:t>BIBLIOGRAFÍA</w:t>
      </w:r>
    </w:p>
    <w:sdt>
      <w:sdtPr>
        <w:rPr>
          <w:rFonts w:ascii="Arial" w:eastAsiaTheme="minorHAnsi" w:hAnsi="Arial" w:cstheme="minorBidi"/>
          <w:color w:val="auto"/>
          <w:sz w:val="22"/>
          <w:szCs w:val="22"/>
          <w:lang w:val="es-ES" w:eastAsia="en-US"/>
        </w:rPr>
        <w:id w:val="-1247184288"/>
        <w:docPartObj>
          <w:docPartGallery w:val="Bibliographies"/>
          <w:docPartUnique/>
        </w:docPartObj>
      </w:sdtPr>
      <w:sdtEndPr>
        <w:rPr>
          <w:lang w:val="en-US"/>
        </w:rPr>
      </w:sdtEndPr>
      <w:sdtContent>
        <w:p w:rsidR="00D37AC9" w:rsidRDefault="00D37AC9">
          <w:pPr>
            <w:pStyle w:val="Ttulo1"/>
          </w:pPr>
        </w:p>
        <w:sdt>
          <w:sdtPr>
            <w:id w:val="111145805"/>
            <w:bibliography/>
          </w:sdtPr>
          <w:sdtEndPr/>
          <w:sdtContent>
            <w:p w:rsidR="00D37AC9" w:rsidRDefault="00D37AC9" w:rsidP="00D37AC9">
              <w:pPr>
                <w:pStyle w:val="Bibliografa"/>
                <w:rPr>
                  <w:noProof/>
                  <w:vanish/>
                </w:rPr>
              </w:pPr>
              <w:r>
                <w:fldChar w:fldCharType="begin"/>
              </w:r>
              <w:r>
                <w:instrText>BIBLIOGRAPHY</w:instrText>
              </w:r>
              <w:r>
                <w:fldChar w:fldCharType="separate"/>
              </w:r>
              <w:r>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
                <w:gridCol w:w="9124"/>
              </w:tblGrid>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w:t>
                    </w:r>
                  </w:p>
                </w:tc>
                <w:tc>
                  <w:tcPr>
                    <w:tcW w:w="0" w:type="auto"/>
                    <w:hideMark/>
                  </w:tcPr>
                  <w:p w:rsidR="00D37AC9" w:rsidRPr="00D37AC9" w:rsidRDefault="00D37AC9" w:rsidP="00D37AC9">
                    <w:pPr>
                      <w:pStyle w:val="Bibliografa"/>
                      <w:spacing w:after="0"/>
                      <w:rPr>
                        <w:rFonts w:eastAsiaTheme="minorEastAsia"/>
                        <w:noProof/>
                        <w:sz w:val="18"/>
                        <w:lang w:val="es-EC"/>
                      </w:rPr>
                    </w:pPr>
                    <w:r w:rsidRPr="00D37AC9">
                      <w:rPr>
                        <w:noProof/>
                        <w:sz w:val="18"/>
                        <w:lang w:val="es-EC"/>
                      </w:rPr>
                      <w:t>Avila E, Bermeo J, Maldonado J, Mejía M, Muñoz L, Pinos J. Manual para el diseño, creación y evaluación de objetos de aprendizaje Cuenca: Departamento de Ciencias de la Computación Grupo de Investigación de Tecnologías Informáticas para la Educación – TIE; 2015.</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2.</w:t>
                    </w:r>
                  </w:p>
                </w:tc>
                <w:tc>
                  <w:tcPr>
                    <w:tcW w:w="0" w:type="auto"/>
                    <w:hideMark/>
                  </w:tcPr>
                  <w:p w:rsidR="00D37AC9" w:rsidRPr="00D37AC9" w:rsidRDefault="00D37AC9" w:rsidP="00D37AC9">
                    <w:pPr>
                      <w:pStyle w:val="Bibliografa"/>
                      <w:spacing w:after="0"/>
                      <w:rPr>
                        <w:rFonts w:eastAsiaTheme="minorEastAsia"/>
                        <w:noProof/>
                        <w:sz w:val="18"/>
                        <w:lang w:val="es-EC"/>
                      </w:rPr>
                    </w:pPr>
                    <w:r w:rsidRPr="00D37AC9">
                      <w:rPr>
                        <w:noProof/>
                        <w:sz w:val="18"/>
                        <w:lang w:val="es-EC"/>
                      </w:rPr>
                      <w:t>Guevara NG, De Leonardo P. Introducción a las teorías de la educación México DF: Publindex; 1991.</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3.</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García J, Santizo J, Alonso C. Uso de las TIC de acuerdo a los estilos de aprendizaje de docentes y discentes. </w:t>
                    </w:r>
                    <w:r w:rsidRPr="00D37AC9">
                      <w:rPr>
                        <w:noProof/>
                        <w:sz w:val="18"/>
                      </w:rPr>
                      <w:t>Revista Iberoamericana de Educación. 2009 Enero 10; 2(48): p. 10.</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4.</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rPr>
                      <w:t>Guraya S, Guraya S, Habib F, Khoshhal K. Learning styles of medical students at Taibah University: Trends and implications. Journal Reserch Medical Science. 2014;(19): p. 1155-62.</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5.</w:t>
                    </w:r>
                  </w:p>
                </w:tc>
                <w:tc>
                  <w:tcPr>
                    <w:tcW w:w="0" w:type="auto"/>
                    <w:hideMark/>
                  </w:tcPr>
                  <w:p w:rsidR="00D37AC9" w:rsidRPr="00D37AC9" w:rsidRDefault="00D37AC9" w:rsidP="00D37AC9">
                    <w:pPr>
                      <w:pStyle w:val="Bibliografa"/>
                      <w:spacing w:after="0"/>
                      <w:rPr>
                        <w:rFonts w:eastAsiaTheme="minorEastAsia"/>
                        <w:noProof/>
                        <w:sz w:val="18"/>
                        <w:lang w:val="es-EC"/>
                      </w:rPr>
                    </w:pPr>
                    <w:r w:rsidRPr="00D37AC9">
                      <w:rPr>
                        <w:noProof/>
                        <w:sz w:val="18"/>
                        <w:lang w:val="es-EC"/>
                      </w:rPr>
                      <w:t>Alonso C, Gallego D, Honey P. Los Estilos de Aprendizaje. Procedimientos de diagnóstico y mejora Deusto Ud, editor.: Ediciones Mensajero; 1994.</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6.</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Bitran M, Lafuente M, Zúñiga D, Viviani P, Beltrán C. ¿Influyen las características psicológicas y los estilos de aprendizaje en el rendimiento académico de los estudiantes de medicina? </w:t>
                    </w:r>
                    <w:r w:rsidRPr="00D37AC9">
                      <w:rPr>
                        <w:noProof/>
                        <w:sz w:val="18"/>
                      </w:rPr>
                      <w:t>Un estudio retrospectivo. Revista Médica Chile. 2004;(132): p. 1127-1136.</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7.</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Varela M, Fortoulvan T. Factores que influyen en los estilos de aprendizaje en el estudiante de medicina. </w:t>
                    </w:r>
                    <w:r w:rsidRPr="00D37AC9">
                      <w:rPr>
                        <w:noProof/>
                        <w:sz w:val="18"/>
                      </w:rPr>
                      <w:t>Revista de la educación Superior. 2006 junio; 2(138): p. 1-11.</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8.</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Álvarez D, Domínguez J. Estilos de aprendizaje en estudiantes de posgrado de una universidad particular. </w:t>
                    </w:r>
                    <w:r w:rsidRPr="00D37AC9">
                      <w:rPr>
                        <w:noProof/>
                        <w:sz w:val="18"/>
                      </w:rPr>
                      <w:t>Persona 4. 2001; 4: p. 179-200.</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9.</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Camareno F, Del Buey F, Herrero J. Estilos y estrategias de aprendizaje en estudiantes universitarios. </w:t>
                    </w:r>
                    <w:r w:rsidRPr="00D37AC9">
                      <w:rPr>
                        <w:noProof/>
                        <w:sz w:val="18"/>
                      </w:rPr>
                      <w:t>Psichotema. 2000; 12(4): p. 615.</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10.</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Díaz G, Véliz A, Mora A, Lafuente JV, Sánchez E, Gargiulo B, et al. Estilos de aprendizaje de estudiantes de medicina en universidades latinoamericanas y españolas:relación con los contextos geográficos y curriculares. </w:t>
                    </w:r>
                    <w:r w:rsidRPr="00D37AC9">
                      <w:rPr>
                        <w:noProof/>
                        <w:sz w:val="18"/>
                      </w:rPr>
                      <w:t>Educación Médica. 2009; 12(3): p. 183-186.</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11.</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Díaz E. Estilos de Aprendizaje. </w:t>
                    </w:r>
                    <w:r w:rsidRPr="00D37AC9">
                      <w:rPr>
                        <w:noProof/>
                        <w:sz w:val="18"/>
                      </w:rPr>
                      <w:t>EIDOS. 2012;(5): p. 5-11.</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12.</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Gallego A, Martínez E. Estilos de aprendizaje y e-learning. Hacia un mayor rendimiento académico. </w:t>
                    </w:r>
                    <w:r w:rsidRPr="00D37AC9">
                      <w:rPr>
                        <w:noProof/>
                        <w:sz w:val="18"/>
                      </w:rPr>
                      <w:t>Revista de Educación a Distancia. 2003 Febrero;(7): p. 4.</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13.</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Ordóñez F, Rosety M, Rosety M. Análisis de los estilos de aprendizaje predominantes entre los estudiantes de ciencias de la salud. </w:t>
                    </w:r>
                    <w:r w:rsidRPr="00D37AC9">
                      <w:rPr>
                        <w:noProof/>
                        <w:sz w:val="18"/>
                      </w:rPr>
                      <w:t>Enfermería global. 2003 Noviembre;(3): p. 1-6.</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14.</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Santizo J, García J, Gallego D. Dos métodos para la identificación de diferencias de estilos de aprendizaje entre estudios donde se ha aplicado el CHAEA. </w:t>
                    </w:r>
                    <w:r w:rsidRPr="00D37AC9">
                      <w:rPr>
                        <w:noProof/>
                        <w:sz w:val="18"/>
                      </w:rPr>
                      <w:t>Journal of Learning Styles. 2008 Abril; 1(1): p. 28-42.</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15.</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Ventura A. Estilos de aprendizaje. Una posible operacionalización de conceptos aplicada a la práctica educativa. TERCER CONGRESO INTERNACIONAL DE INVESTIGACIÓN de la Facultad de Psicología de la Universidad Nacional de La Plata. </w:t>
                    </w:r>
                    <w:r w:rsidRPr="00D37AC9">
                      <w:rPr>
                        <w:noProof/>
                        <w:sz w:val="18"/>
                      </w:rPr>
                      <w:t>2011 Noviembre;: p. 74-75.</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16.</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Bartolomé A. Blended Learning. Conceptos básicos. </w:t>
                    </w:r>
                    <w:r w:rsidRPr="00D37AC9">
                      <w:rPr>
                        <w:noProof/>
                        <w:sz w:val="18"/>
                      </w:rPr>
                      <w:t xml:space="preserve">Barcelona; 2004 [cited 2015 Julio 16. Available from: </w:t>
                    </w:r>
                    <w:hyperlink r:id="rId13" w:history="1">
                      <w:r w:rsidRPr="00D37AC9">
                        <w:rPr>
                          <w:rStyle w:val="Hipervnculo"/>
                          <w:noProof/>
                          <w:sz w:val="18"/>
                        </w:rPr>
                        <w:t>http://www.sav.us.es/pixelbit/pixelbit/articulos/n23/n23art/art2301.htm</w:t>
                      </w:r>
                    </w:hyperlink>
                    <w:r w:rsidRPr="00D37AC9">
                      <w:rPr>
                        <w:noProof/>
                        <w:sz w:val="18"/>
                      </w:rPr>
                      <w:t>.</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17.</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Segura H. Las nuevas tecnologías y la formación médica continuada a distancia. </w:t>
                    </w:r>
                    <w:r w:rsidRPr="00D37AC9">
                      <w:rPr>
                        <w:noProof/>
                        <w:sz w:val="18"/>
                      </w:rPr>
                      <w:t>Educación Médica. 2006; 9(3): p. 22-30.</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18.</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Aznar I, Hinojo FJ, M.P. C. Percepciones del alumnado sobre el blended learning en la universidad. </w:t>
                    </w:r>
                    <w:r w:rsidRPr="00D37AC9">
                      <w:rPr>
                        <w:noProof/>
                        <w:sz w:val="18"/>
                      </w:rPr>
                      <w:t>Comunicar. 2009 Septiembre 1; 16(33): p. 165-174.</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19.</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Martín A, García A, Muñoz J. Factores determinantess de adopción de blended learning en educación superior. </w:t>
                    </w:r>
                    <w:r w:rsidRPr="00D37AC9">
                      <w:rPr>
                        <w:noProof/>
                        <w:sz w:val="18"/>
                      </w:rPr>
                      <w:t>Adaptación del modelo UTAUT. Educación XX1. 2014; 17(2): p. 227-240.</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lastRenderedPageBreak/>
                      <w:t>20.</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Nuñez J, Cerezo R, Bernardo A, Rosário P, Valle A, Fernández E, et al. </w:t>
                    </w:r>
                    <w:r w:rsidRPr="00D37AC9">
                      <w:rPr>
                        <w:noProof/>
                        <w:sz w:val="18"/>
                      </w:rPr>
                      <w:t>Implementation of trining programs in self-regulated learning strategies in Moodle format: Results of a experience in higher education. Psicothema. 2011; 23(2): p. 274-281.</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21.</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Arráez LA, Millán J, Carabantes D, Lozano R, Iglesias I, Palacios E, et al. Adquisición de competencias transversales en alumnos de pregrado de Ciencias de la Salud en la Universidad Complutense: una experiencia positiva. </w:t>
                    </w:r>
                    <w:r w:rsidRPr="00D37AC9">
                      <w:rPr>
                        <w:noProof/>
                        <w:sz w:val="18"/>
                      </w:rPr>
                      <w:t>Educación Médica. 2015 Junio 30.</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22.</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rPr>
                      <w:t>Wilkinson T, Boohan M, Stevenson M. Does learning style influence academic performance in different forms of assessment? Journal Of Anatomy. 2014 Marzo; 3(224): p. 304-308.</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23.</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Camacho J, Chiappe A, López C. Blended Learning y estilos de aprendizaje en estudiantes universitarios del área de la salud. </w:t>
                    </w:r>
                    <w:r w:rsidRPr="00D37AC9">
                      <w:rPr>
                        <w:noProof/>
                        <w:sz w:val="18"/>
                      </w:rPr>
                      <w:t>Educación Médica Superior. 2012; 26(1).</w:t>
                    </w:r>
                  </w:p>
                </w:tc>
              </w:tr>
              <w:tr w:rsidR="00D37AC9" w:rsidRPr="00D37AC9" w:rsidTr="00D37AC9">
                <w:trPr>
                  <w:tblCellSpacing w:w="15" w:type="dxa"/>
                </w:trPr>
                <w:tc>
                  <w:tcPr>
                    <w:tcW w:w="0" w:type="auto"/>
                    <w:hideMark/>
                  </w:tcPr>
                  <w:p w:rsidR="00D37AC9" w:rsidRPr="00D37AC9" w:rsidRDefault="00D37AC9" w:rsidP="00D37AC9">
                    <w:pPr>
                      <w:pStyle w:val="Bibliografa"/>
                      <w:spacing w:after="0"/>
                      <w:jc w:val="right"/>
                      <w:rPr>
                        <w:rFonts w:eastAsiaTheme="minorEastAsia"/>
                        <w:noProof/>
                        <w:sz w:val="18"/>
                      </w:rPr>
                    </w:pPr>
                    <w:r w:rsidRPr="00D37AC9">
                      <w:rPr>
                        <w:noProof/>
                        <w:sz w:val="18"/>
                      </w:rPr>
                      <w:t>24.</w:t>
                    </w:r>
                  </w:p>
                </w:tc>
                <w:tc>
                  <w:tcPr>
                    <w:tcW w:w="0" w:type="auto"/>
                    <w:hideMark/>
                  </w:tcPr>
                  <w:p w:rsidR="00D37AC9" w:rsidRPr="00D37AC9" w:rsidRDefault="00D37AC9" w:rsidP="00D37AC9">
                    <w:pPr>
                      <w:pStyle w:val="Bibliografa"/>
                      <w:spacing w:after="0"/>
                      <w:rPr>
                        <w:rFonts w:eastAsiaTheme="minorEastAsia"/>
                        <w:noProof/>
                        <w:sz w:val="18"/>
                      </w:rPr>
                    </w:pPr>
                    <w:r w:rsidRPr="00D37AC9">
                      <w:rPr>
                        <w:noProof/>
                        <w:sz w:val="18"/>
                        <w:lang w:val="es-EC"/>
                      </w:rPr>
                      <w:t xml:space="preserve">Cano F. Diferencias de género en estrategias y estilos de aprendizaje. </w:t>
                    </w:r>
                    <w:r w:rsidRPr="00D37AC9">
                      <w:rPr>
                        <w:noProof/>
                        <w:sz w:val="18"/>
                      </w:rPr>
                      <w:t>Psicothema. 2000; 12(3).</w:t>
                    </w:r>
                  </w:p>
                </w:tc>
              </w:tr>
            </w:tbl>
            <w:p w:rsidR="00D37AC9" w:rsidRDefault="00D37AC9" w:rsidP="00D37AC9">
              <w:pPr>
                <w:pStyle w:val="Bibliografa"/>
                <w:rPr>
                  <w:rFonts w:eastAsiaTheme="minorEastAsia"/>
                  <w:noProof/>
                  <w:vanish/>
                </w:rPr>
              </w:pPr>
              <w:r>
                <w:rPr>
                  <w:noProof/>
                  <w:vanish/>
                </w:rPr>
                <w:t>x</w:t>
              </w:r>
            </w:p>
            <w:p w:rsidR="00D37AC9" w:rsidRDefault="00D37AC9" w:rsidP="00D37AC9">
              <w:r>
                <w:rPr>
                  <w:b/>
                  <w:bCs/>
                </w:rPr>
                <w:fldChar w:fldCharType="end"/>
              </w:r>
            </w:p>
          </w:sdtContent>
        </w:sdt>
      </w:sdtContent>
    </w:sdt>
    <w:p w:rsidR="006A4645" w:rsidRPr="0036672F" w:rsidRDefault="006A4645" w:rsidP="0036672F">
      <w:pPr>
        <w:spacing w:line="360" w:lineRule="auto"/>
        <w:rPr>
          <w:rFonts w:cs="Arial"/>
        </w:rPr>
      </w:pPr>
    </w:p>
    <w:sectPr w:rsidR="006A4645" w:rsidRPr="0036672F" w:rsidSect="007819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8D" w:rsidRDefault="00CF618D" w:rsidP="008C7DF9">
      <w:pPr>
        <w:spacing w:after="0" w:line="240" w:lineRule="auto"/>
      </w:pPr>
      <w:r>
        <w:separator/>
      </w:r>
    </w:p>
  </w:endnote>
  <w:endnote w:type="continuationSeparator" w:id="0">
    <w:p w:rsidR="00CF618D" w:rsidRDefault="00CF618D" w:rsidP="008C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591223"/>
      <w:docPartObj>
        <w:docPartGallery w:val="Page Numbers (Bottom of Page)"/>
        <w:docPartUnique/>
      </w:docPartObj>
    </w:sdtPr>
    <w:sdtEndPr/>
    <w:sdtContent>
      <w:p w:rsidR="00C03DCD" w:rsidRDefault="00C03DCD">
        <w:pPr>
          <w:pStyle w:val="Piedepgina"/>
          <w:jc w:val="right"/>
        </w:pPr>
        <w:r>
          <w:fldChar w:fldCharType="begin"/>
        </w:r>
        <w:r>
          <w:instrText>PAGE   \* MERGEFORMAT</w:instrText>
        </w:r>
        <w:r>
          <w:fldChar w:fldCharType="separate"/>
        </w:r>
        <w:r w:rsidR="00115D05" w:rsidRPr="00115D05">
          <w:rPr>
            <w:noProof/>
            <w:lang w:val="es-ES"/>
          </w:rPr>
          <w:t>1</w:t>
        </w:r>
        <w:r>
          <w:fldChar w:fldCharType="end"/>
        </w:r>
      </w:p>
    </w:sdtContent>
  </w:sdt>
  <w:p w:rsidR="00C03DCD" w:rsidRDefault="00C03D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8D" w:rsidRDefault="00CF618D" w:rsidP="008C7DF9">
      <w:pPr>
        <w:spacing w:after="0" w:line="240" w:lineRule="auto"/>
      </w:pPr>
      <w:r>
        <w:separator/>
      </w:r>
    </w:p>
  </w:footnote>
  <w:footnote w:type="continuationSeparator" w:id="0">
    <w:p w:rsidR="00CF618D" w:rsidRDefault="00CF618D" w:rsidP="008C7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4974"/>
    <w:multiLevelType w:val="hybridMultilevel"/>
    <w:tmpl w:val="C754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F1457"/>
    <w:multiLevelType w:val="hybridMultilevel"/>
    <w:tmpl w:val="86E8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F43D6"/>
    <w:multiLevelType w:val="hybridMultilevel"/>
    <w:tmpl w:val="3876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160CB"/>
    <w:multiLevelType w:val="hybridMultilevel"/>
    <w:tmpl w:val="9F1E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76D83"/>
    <w:multiLevelType w:val="hybridMultilevel"/>
    <w:tmpl w:val="2FFC5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8237FA"/>
    <w:multiLevelType w:val="hybridMultilevel"/>
    <w:tmpl w:val="3876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E2625"/>
    <w:multiLevelType w:val="hybridMultilevel"/>
    <w:tmpl w:val="27D475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E1"/>
    <w:rsid w:val="00041443"/>
    <w:rsid w:val="00064231"/>
    <w:rsid w:val="000850A4"/>
    <w:rsid w:val="00087800"/>
    <w:rsid w:val="00092DE9"/>
    <w:rsid w:val="000B1F4F"/>
    <w:rsid w:val="000B6ECB"/>
    <w:rsid w:val="000C48C2"/>
    <w:rsid w:val="000E3601"/>
    <w:rsid w:val="000E496A"/>
    <w:rsid w:val="00115D05"/>
    <w:rsid w:val="00116267"/>
    <w:rsid w:val="00123F85"/>
    <w:rsid w:val="0014552D"/>
    <w:rsid w:val="00146F2E"/>
    <w:rsid w:val="00150574"/>
    <w:rsid w:val="001534C2"/>
    <w:rsid w:val="00162DFF"/>
    <w:rsid w:val="001740DF"/>
    <w:rsid w:val="0019016C"/>
    <w:rsid w:val="001A512E"/>
    <w:rsid w:val="001A7F5F"/>
    <w:rsid w:val="001C3125"/>
    <w:rsid w:val="001F1E37"/>
    <w:rsid w:val="00200F20"/>
    <w:rsid w:val="0020356D"/>
    <w:rsid w:val="00234DBD"/>
    <w:rsid w:val="00280C09"/>
    <w:rsid w:val="00282932"/>
    <w:rsid w:val="0028728E"/>
    <w:rsid w:val="00290C18"/>
    <w:rsid w:val="00296908"/>
    <w:rsid w:val="002F5753"/>
    <w:rsid w:val="0031301A"/>
    <w:rsid w:val="00346690"/>
    <w:rsid w:val="0036672F"/>
    <w:rsid w:val="00366984"/>
    <w:rsid w:val="00372480"/>
    <w:rsid w:val="00372535"/>
    <w:rsid w:val="00380E1E"/>
    <w:rsid w:val="00387EF2"/>
    <w:rsid w:val="00423B2B"/>
    <w:rsid w:val="00445474"/>
    <w:rsid w:val="00455541"/>
    <w:rsid w:val="0046117B"/>
    <w:rsid w:val="00465526"/>
    <w:rsid w:val="00473FF8"/>
    <w:rsid w:val="004D4960"/>
    <w:rsid w:val="005101D1"/>
    <w:rsid w:val="0051643E"/>
    <w:rsid w:val="00522770"/>
    <w:rsid w:val="005359A3"/>
    <w:rsid w:val="00543C1A"/>
    <w:rsid w:val="005519F9"/>
    <w:rsid w:val="00562B35"/>
    <w:rsid w:val="00572E43"/>
    <w:rsid w:val="00574ED6"/>
    <w:rsid w:val="005A0B0F"/>
    <w:rsid w:val="005B2EB9"/>
    <w:rsid w:val="005F1013"/>
    <w:rsid w:val="00641E38"/>
    <w:rsid w:val="00654737"/>
    <w:rsid w:val="006A4645"/>
    <w:rsid w:val="006B7ECE"/>
    <w:rsid w:val="006E457E"/>
    <w:rsid w:val="006E4CE8"/>
    <w:rsid w:val="007038FF"/>
    <w:rsid w:val="0074129A"/>
    <w:rsid w:val="0074459B"/>
    <w:rsid w:val="007467D6"/>
    <w:rsid w:val="00747356"/>
    <w:rsid w:val="00757C89"/>
    <w:rsid w:val="00760641"/>
    <w:rsid w:val="00776ABE"/>
    <w:rsid w:val="007819CE"/>
    <w:rsid w:val="007A3E4D"/>
    <w:rsid w:val="007D1856"/>
    <w:rsid w:val="007E2366"/>
    <w:rsid w:val="007F48FA"/>
    <w:rsid w:val="00800E12"/>
    <w:rsid w:val="008277A8"/>
    <w:rsid w:val="00841017"/>
    <w:rsid w:val="008527F6"/>
    <w:rsid w:val="00855102"/>
    <w:rsid w:val="0086660D"/>
    <w:rsid w:val="0089174F"/>
    <w:rsid w:val="00895AC3"/>
    <w:rsid w:val="008B6940"/>
    <w:rsid w:val="008C7DF9"/>
    <w:rsid w:val="008E3F11"/>
    <w:rsid w:val="008F3892"/>
    <w:rsid w:val="00940815"/>
    <w:rsid w:val="00943B02"/>
    <w:rsid w:val="00963C6F"/>
    <w:rsid w:val="009649E5"/>
    <w:rsid w:val="00985574"/>
    <w:rsid w:val="00987C2B"/>
    <w:rsid w:val="009A1FE0"/>
    <w:rsid w:val="009A6424"/>
    <w:rsid w:val="009C4985"/>
    <w:rsid w:val="009E4DF8"/>
    <w:rsid w:val="009F2AEE"/>
    <w:rsid w:val="00A316D9"/>
    <w:rsid w:val="00A44958"/>
    <w:rsid w:val="00A540D5"/>
    <w:rsid w:val="00A82965"/>
    <w:rsid w:val="00A95485"/>
    <w:rsid w:val="00AB5A95"/>
    <w:rsid w:val="00AC660B"/>
    <w:rsid w:val="00AE155B"/>
    <w:rsid w:val="00B05DC8"/>
    <w:rsid w:val="00B1247C"/>
    <w:rsid w:val="00B33AAF"/>
    <w:rsid w:val="00B47BD1"/>
    <w:rsid w:val="00B53595"/>
    <w:rsid w:val="00B838A7"/>
    <w:rsid w:val="00B9468E"/>
    <w:rsid w:val="00BA293C"/>
    <w:rsid w:val="00BC4BE7"/>
    <w:rsid w:val="00BD07FD"/>
    <w:rsid w:val="00BF1A47"/>
    <w:rsid w:val="00BF3DCC"/>
    <w:rsid w:val="00C03DCD"/>
    <w:rsid w:val="00C14EA5"/>
    <w:rsid w:val="00C328B2"/>
    <w:rsid w:val="00C36796"/>
    <w:rsid w:val="00C47F50"/>
    <w:rsid w:val="00C81549"/>
    <w:rsid w:val="00C87760"/>
    <w:rsid w:val="00CB21DA"/>
    <w:rsid w:val="00CC47B7"/>
    <w:rsid w:val="00CC4B9A"/>
    <w:rsid w:val="00CD39BF"/>
    <w:rsid w:val="00CD7A89"/>
    <w:rsid w:val="00CD7EAB"/>
    <w:rsid w:val="00CF618D"/>
    <w:rsid w:val="00D05480"/>
    <w:rsid w:val="00D07CED"/>
    <w:rsid w:val="00D112CF"/>
    <w:rsid w:val="00D12A92"/>
    <w:rsid w:val="00D22C57"/>
    <w:rsid w:val="00D270D4"/>
    <w:rsid w:val="00D2790A"/>
    <w:rsid w:val="00D37AC9"/>
    <w:rsid w:val="00D752A0"/>
    <w:rsid w:val="00D812F4"/>
    <w:rsid w:val="00D97963"/>
    <w:rsid w:val="00DA0DF9"/>
    <w:rsid w:val="00DA4E9E"/>
    <w:rsid w:val="00DB430A"/>
    <w:rsid w:val="00DD6A5D"/>
    <w:rsid w:val="00DF5BC7"/>
    <w:rsid w:val="00E23FD4"/>
    <w:rsid w:val="00E242FA"/>
    <w:rsid w:val="00E26DBE"/>
    <w:rsid w:val="00E36E80"/>
    <w:rsid w:val="00E52A06"/>
    <w:rsid w:val="00E6559F"/>
    <w:rsid w:val="00E67636"/>
    <w:rsid w:val="00EC31BF"/>
    <w:rsid w:val="00EC362D"/>
    <w:rsid w:val="00EE185C"/>
    <w:rsid w:val="00F0487C"/>
    <w:rsid w:val="00F054B2"/>
    <w:rsid w:val="00F0608F"/>
    <w:rsid w:val="00F17A29"/>
    <w:rsid w:val="00F17EC4"/>
    <w:rsid w:val="00F312DA"/>
    <w:rsid w:val="00F461E1"/>
    <w:rsid w:val="00F56A4E"/>
    <w:rsid w:val="00F7427E"/>
    <w:rsid w:val="00F8057F"/>
    <w:rsid w:val="00F935C4"/>
    <w:rsid w:val="00FA5486"/>
    <w:rsid w:val="00FB194D"/>
    <w:rsid w:val="00FF1D12"/>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C5ACD-3577-41DE-84A3-B542C856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AC9"/>
    <w:pPr>
      <w:jc w:val="both"/>
    </w:pPr>
    <w:rPr>
      <w:rFonts w:ascii="Arial" w:hAnsi="Arial"/>
    </w:rPr>
  </w:style>
  <w:style w:type="paragraph" w:styleId="Ttulo1">
    <w:name w:val="heading 1"/>
    <w:basedOn w:val="Normal"/>
    <w:next w:val="Normal"/>
    <w:link w:val="Ttulo1Car"/>
    <w:uiPriority w:val="9"/>
    <w:qFormat/>
    <w:rsid w:val="00280C0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D7EAB"/>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CD7E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EAB"/>
    <w:rPr>
      <w:rFonts w:ascii="Tahoma" w:hAnsi="Tahoma" w:cs="Tahoma"/>
      <w:sz w:val="16"/>
      <w:szCs w:val="16"/>
    </w:rPr>
  </w:style>
  <w:style w:type="table" w:styleId="Tablaconcuadrcula">
    <w:name w:val="Table Grid"/>
    <w:basedOn w:val="Tablanormal"/>
    <w:uiPriority w:val="59"/>
    <w:rsid w:val="00CD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8527F6"/>
    <w:pPr>
      <w:autoSpaceDE w:val="0"/>
      <w:autoSpaceDN w:val="0"/>
      <w:adjustRightInd w:val="0"/>
      <w:spacing w:after="0" w:line="241" w:lineRule="atLeast"/>
    </w:pPr>
    <w:rPr>
      <w:rFonts w:ascii="Times New Roman" w:hAnsi="Times New Roman" w:cs="Times New Roman"/>
      <w:sz w:val="24"/>
      <w:szCs w:val="24"/>
    </w:rPr>
  </w:style>
  <w:style w:type="character" w:styleId="Hipervnculo">
    <w:name w:val="Hyperlink"/>
    <w:basedOn w:val="Fuentedeprrafopredeter"/>
    <w:uiPriority w:val="99"/>
    <w:unhideWhenUsed/>
    <w:rsid w:val="008527F6"/>
    <w:rPr>
      <w:color w:val="0000FF"/>
      <w:u w:val="single"/>
    </w:rPr>
  </w:style>
  <w:style w:type="paragraph" w:styleId="Textonotaalfinal">
    <w:name w:val="endnote text"/>
    <w:basedOn w:val="Normal"/>
    <w:link w:val="TextonotaalfinalCar"/>
    <w:uiPriority w:val="99"/>
    <w:semiHidden/>
    <w:unhideWhenUsed/>
    <w:rsid w:val="008C7D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C7DF9"/>
    <w:rPr>
      <w:sz w:val="20"/>
      <w:szCs w:val="20"/>
    </w:rPr>
  </w:style>
  <w:style w:type="character" w:styleId="Refdenotaalfinal">
    <w:name w:val="endnote reference"/>
    <w:basedOn w:val="Fuentedeprrafopredeter"/>
    <w:uiPriority w:val="99"/>
    <w:semiHidden/>
    <w:unhideWhenUsed/>
    <w:rsid w:val="008C7DF9"/>
    <w:rPr>
      <w:vertAlign w:val="superscript"/>
    </w:rPr>
  </w:style>
  <w:style w:type="paragraph" w:customStyle="1" w:styleId="Default">
    <w:name w:val="Default"/>
    <w:rsid w:val="008C7DF9"/>
    <w:pPr>
      <w:autoSpaceDE w:val="0"/>
      <w:autoSpaceDN w:val="0"/>
      <w:adjustRightInd w:val="0"/>
      <w:spacing w:after="0" w:line="240" w:lineRule="auto"/>
    </w:pPr>
    <w:rPr>
      <w:rFonts w:ascii="Arial Narrow" w:hAnsi="Arial Narrow" w:cs="Arial Narrow"/>
      <w:color w:val="000000"/>
      <w:sz w:val="24"/>
      <w:szCs w:val="24"/>
    </w:rPr>
  </w:style>
  <w:style w:type="paragraph" w:customStyle="1" w:styleId="Pa0">
    <w:name w:val="Pa0"/>
    <w:basedOn w:val="Default"/>
    <w:next w:val="Default"/>
    <w:uiPriority w:val="99"/>
    <w:rsid w:val="008C7DF9"/>
    <w:pPr>
      <w:spacing w:line="241" w:lineRule="atLeast"/>
    </w:pPr>
    <w:rPr>
      <w:rFonts w:cstheme="minorBidi"/>
      <w:color w:val="auto"/>
    </w:rPr>
  </w:style>
  <w:style w:type="character" w:customStyle="1" w:styleId="A1">
    <w:name w:val="A1"/>
    <w:uiPriority w:val="99"/>
    <w:rsid w:val="008C7DF9"/>
    <w:rPr>
      <w:rFonts w:cs="Arial Narrow"/>
      <w:color w:val="000000"/>
      <w:sz w:val="36"/>
      <w:szCs w:val="36"/>
    </w:rPr>
  </w:style>
  <w:style w:type="paragraph" w:styleId="Textonotapie">
    <w:name w:val="footnote text"/>
    <w:basedOn w:val="Normal"/>
    <w:link w:val="TextonotapieCar"/>
    <w:uiPriority w:val="99"/>
    <w:semiHidden/>
    <w:unhideWhenUsed/>
    <w:rsid w:val="000642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4231"/>
    <w:rPr>
      <w:sz w:val="20"/>
      <w:szCs w:val="20"/>
    </w:rPr>
  </w:style>
  <w:style w:type="character" w:styleId="Refdenotaalpie">
    <w:name w:val="footnote reference"/>
    <w:basedOn w:val="Fuentedeprrafopredeter"/>
    <w:uiPriority w:val="99"/>
    <w:semiHidden/>
    <w:unhideWhenUsed/>
    <w:rsid w:val="00064231"/>
    <w:rPr>
      <w:vertAlign w:val="superscript"/>
    </w:rPr>
  </w:style>
  <w:style w:type="paragraph" w:styleId="Prrafodelista">
    <w:name w:val="List Paragraph"/>
    <w:basedOn w:val="Normal"/>
    <w:uiPriority w:val="34"/>
    <w:qFormat/>
    <w:rsid w:val="00D37AC9"/>
    <w:pPr>
      <w:spacing w:after="0" w:line="240" w:lineRule="auto"/>
      <w:ind w:left="720"/>
      <w:contextualSpacing/>
    </w:pPr>
    <w:rPr>
      <w:rFonts w:ascii="Times New Roman" w:eastAsia="Times New Roman" w:hAnsi="Times New Roman" w:cs="Times New Roman"/>
      <w:szCs w:val="24"/>
    </w:rPr>
  </w:style>
  <w:style w:type="table" w:styleId="Sombreadoclaro">
    <w:name w:val="Light Shading"/>
    <w:basedOn w:val="Tablanormal"/>
    <w:uiPriority w:val="60"/>
    <w:rsid w:val="00DA4E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DA4E9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280C09"/>
    <w:rPr>
      <w:rFonts w:asciiTheme="majorHAnsi" w:eastAsiaTheme="majorEastAsia" w:hAnsiTheme="majorHAnsi" w:cstheme="majorBidi"/>
      <w:color w:val="365F91" w:themeColor="accent1" w:themeShade="BF"/>
      <w:sz w:val="32"/>
      <w:szCs w:val="32"/>
      <w:lang w:val="es-EC" w:eastAsia="es-EC"/>
    </w:rPr>
  </w:style>
  <w:style w:type="paragraph" w:styleId="Bibliografa">
    <w:name w:val="Bibliography"/>
    <w:basedOn w:val="Normal"/>
    <w:next w:val="Normal"/>
    <w:uiPriority w:val="37"/>
    <w:unhideWhenUsed/>
    <w:rsid w:val="00280C09"/>
  </w:style>
  <w:style w:type="character" w:customStyle="1" w:styleId="hps">
    <w:name w:val="hps"/>
    <w:basedOn w:val="Fuentedeprrafopredeter"/>
    <w:rsid w:val="00200F20"/>
  </w:style>
  <w:style w:type="paragraph" w:styleId="Encabezado">
    <w:name w:val="header"/>
    <w:basedOn w:val="Normal"/>
    <w:link w:val="EncabezadoCar"/>
    <w:uiPriority w:val="99"/>
    <w:unhideWhenUsed/>
    <w:rsid w:val="00162D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2DFF"/>
  </w:style>
  <w:style w:type="paragraph" w:styleId="Piedepgina">
    <w:name w:val="footer"/>
    <w:basedOn w:val="Normal"/>
    <w:link w:val="PiedepginaCar"/>
    <w:uiPriority w:val="99"/>
    <w:unhideWhenUsed/>
    <w:rsid w:val="00162D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29">
      <w:bodyDiv w:val="1"/>
      <w:marLeft w:val="0"/>
      <w:marRight w:val="0"/>
      <w:marTop w:val="0"/>
      <w:marBottom w:val="0"/>
      <w:divBdr>
        <w:top w:val="none" w:sz="0" w:space="0" w:color="auto"/>
        <w:left w:val="none" w:sz="0" w:space="0" w:color="auto"/>
        <w:bottom w:val="none" w:sz="0" w:space="0" w:color="auto"/>
        <w:right w:val="none" w:sz="0" w:space="0" w:color="auto"/>
      </w:divBdr>
    </w:div>
    <w:div w:id="10374402">
      <w:bodyDiv w:val="1"/>
      <w:marLeft w:val="0"/>
      <w:marRight w:val="0"/>
      <w:marTop w:val="0"/>
      <w:marBottom w:val="0"/>
      <w:divBdr>
        <w:top w:val="none" w:sz="0" w:space="0" w:color="auto"/>
        <w:left w:val="none" w:sz="0" w:space="0" w:color="auto"/>
        <w:bottom w:val="none" w:sz="0" w:space="0" w:color="auto"/>
        <w:right w:val="none" w:sz="0" w:space="0" w:color="auto"/>
      </w:divBdr>
    </w:div>
    <w:div w:id="20935638">
      <w:bodyDiv w:val="1"/>
      <w:marLeft w:val="0"/>
      <w:marRight w:val="0"/>
      <w:marTop w:val="0"/>
      <w:marBottom w:val="0"/>
      <w:divBdr>
        <w:top w:val="none" w:sz="0" w:space="0" w:color="auto"/>
        <w:left w:val="none" w:sz="0" w:space="0" w:color="auto"/>
        <w:bottom w:val="none" w:sz="0" w:space="0" w:color="auto"/>
        <w:right w:val="none" w:sz="0" w:space="0" w:color="auto"/>
      </w:divBdr>
    </w:div>
    <w:div w:id="21326502">
      <w:bodyDiv w:val="1"/>
      <w:marLeft w:val="0"/>
      <w:marRight w:val="0"/>
      <w:marTop w:val="0"/>
      <w:marBottom w:val="0"/>
      <w:divBdr>
        <w:top w:val="none" w:sz="0" w:space="0" w:color="auto"/>
        <w:left w:val="none" w:sz="0" w:space="0" w:color="auto"/>
        <w:bottom w:val="none" w:sz="0" w:space="0" w:color="auto"/>
        <w:right w:val="none" w:sz="0" w:space="0" w:color="auto"/>
      </w:divBdr>
    </w:div>
    <w:div w:id="29233689">
      <w:bodyDiv w:val="1"/>
      <w:marLeft w:val="0"/>
      <w:marRight w:val="0"/>
      <w:marTop w:val="0"/>
      <w:marBottom w:val="0"/>
      <w:divBdr>
        <w:top w:val="none" w:sz="0" w:space="0" w:color="auto"/>
        <w:left w:val="none" w:sz="0" w:space="0" w:color="auto"/>
        <w:bottom w:val="none" w:sz="0" w:space="0" w:color="auto"/>
        <w:right w:val="none" w:sz="0" w:space="0" w:color="auto"/>
      </w:divBdr>
    </w:div>
    <w:div w:id="32122052">
      <w:bodyDiv w:val="1"/>
      <w:marLeft w:val="0"/>
      <w:marRight w:val="0"/>
      <w:marTop w:val="0"/>
      <w:marBottom w:val="0"/>
      <w:divBdr>
        <w:top w:val="none" w:sz="0" w:space="0" w:color="auto"/>
        <w:left w:val="none" w:sz="0" w:space="0" w:color="auto"/>
        <w:bottom w:val="none" w:sz="0" w:space="0" w:color="auto"/>
        <w:right w:val="none" w:sz="0" w:space="0" w:color="auto"/>
      </w:divBdr>
    </w:div>
    <w:div w:id="53966655">
      <w:bodyDiv w:val="1"/>
      <w:marLeft w:val="0"/>
      <w:marRight w:val="0"/>
      <w:marTop w:val="0"/>
      <w:marBottom w:val="0"/>
      <w:divBdr>
        <w:top w:val="none" w:sz="0" w:space="0" w:color="auto"/>
        <w:left w:val="none" w:sz="0" w:space="0" w:color="auto"/>
        <w:bottom w:val="none" w:sz="0" w:space="0" w:color="auto"/>
        <w:right w:val="none" w:sz="0" w:space="0" w:color="auto"/>
      </w:divBdr>
    </w:div>
    <w:div w:id="57364836">
      <w:bodyDiv w:val="1"/>
      <w:marLeft w:val="0"/>
      <w:marRight w:val="0"/>
      <w:marTop w:val="0"/>
      <w:marBottom w:val="0"/>
      <w:divBdr>
        <w:top w:val="none" w:sz="0" w:space="0" w:color="auto"/>
        <w:left w:val="none" w:sz="0" w:space="0" w:color="auto"/>
        <w:bottom w:val="none" w:sz="0" w:space="0" w:color="auto"/>
        <w:right w:val="none" w:sz="0" w:space="0" w:color="auto"/>
      </w:divBdr>
    </w:div>
    <w:div w:id="59058015">
      <w:bodyDiv w:val="1"/>
      <w:marLeft w:val="0"/>
      <w:marRight w:val="0"/>
      <w:marTop w:val="0"/>
      <w:marBottom w:val="0"/>
      <w:divBdr>
        <w:top w:val="none" w:sz="0" w:space="0" w:color="auto"/>
        <w:left w:val="none" w:sz="0" w:space="0" w:color="auto"/>
        <w:bottom w:val="none" w:sz="0" w:space="0" w:color="auto"/>
        <w:right w:val="none" w:sz="0" w:space="0" w:color="auto"/>
      </w:divBdr>
    </w:div>
    <w:div w:id="62487572">
      <w:bodyDiv w:val="1"/>
      <w:marLeft w:val="0"/>
      <w:marRight w:val="0"/>
      <w:marTop w:val="0"/>
      <w:marBottom w:val="0"/>
      <w:divBdr>
        <w:top w:val="none" w:sz="0" w:space="0" w:color="auto"/>
        <w:left w:val="none" w:sz="0" w:space="0" w:color="auto"/>
        <w:bottom w:val="none" w:sz="0" w:space="0" w:color="auto"/>
        <w:right w:val="none" w:sz="0" w:space="0" w:color="auto"/>
      </w:divBdr>
    </w:div>
    <w:div w:id="65499560">
      <w:bodyDiv w:val="1"/>
      <w:marLeft w:val="0"/>
      <w:marRight w:val="0"/>
      <w:marTop w:val="0"/>
      <w:marBottom w:val="0"/>
      <w:divBdr>
        <w:top w:val="none" w:sz="0" w:space="0" w:color="auto"/>
        <w:left w:val="none" w:sz="0" w:space="0" w:color="auto"/>
        <w:bottom w:val="none" w:sz="0" w:space="0" w:color="auto"/>
        <w:right w:val="none" w:sz="0" w:space="0" w:color="auto"/>
      </w:divBdr>
    </w:div>
    <w:div w:id="69890260">
      <w:bodyDiv w:val="1"/>
      <w:marLeft w:val="0"/>
      <w:marRight w:val="0"/>
      <w:marTop w:val="0"/>
      <w:marBottom w:val="0"/>
      <w:divBdr>
        <w:top w:val="none" w:sz="0" w:space="0" w:color="auto"/>
        <w:left w:val="none" w:sz="0" w:space="0" w:color="auto"/>
        <w:bottom w:val="none" w:sz="0" w:space="0" w:color="auto"/>
        <w:right w:val="none" w:sz="0" w:space="0" w:color="auto"/>
      </w:divBdr>
    </w:div>
    <w:div w:id="70549168">
      <w:bodyDiv w:val="1"/>
      <w:marLeft w:val="0"/>
      <w:marRight w:val="0"/>
      <w:marTop w:val="0"/>
      <w:marBottom w:val="0"/>
      <w:divBdr>
        <w:top w:val="none" w:sz="0" w:space="0" w:color="auto"/>
        <w:left w:val="none" w:sz="0" w:space="0" w:color="auto"/>
        <w:bottom w:val="none" w:sz="0" w:space="0" w:color="auto"/>
        <w:right w:val="none" w:sz="0" w:space="0" w:color="auto"/>
      </w:divBdr>
    </w:div>
    <w:div w:id="71052426">
      <w:bodyDiv w:val="1"/>
      <w:marLeft w:val="0"/>
      <w:marRight w:val="0"/>
      <w:marTop w:val="0"/>
      <w:marBottom w:val="0"/>
      <w:divBdr>
        <w:top w:val="none" w:sz="0" w:space="0" w:color="auto"/>
        <w:left w:val="none" w:sz="0" w:space="0" w:color="auto"/>
        <w:bottom w:val="none" w:sz="0" w:space="0" w:color="auto"/>
        <w:right w:val="none" w:sz="0" w:space="0" w:color="auto"/>
      </w:divBdr>
    </w:div>
    <w:div w:id="83498187">
      <w:bodyDiv w:val="1"/>
      <w:marLeft w:val="0"/>
      <w:marRight w:val="0"/>
      <w:marTop w:val="0"/>
      <w:marBottom w:val="0"/>
      <w:divBdr>
        <w:top w:val="none" w:sz="0" w:space="0" w:color="auto"/>
        <w:left w:val="none" w:sz="0" w:space="0" w:color="auto"/>
        <w:bottom w:val="none" w:sz="0" w:space="0" w:color="auto"/>
        <w:right w:val="none" w:sz="0" w:space="0" w:color="auto"/>
      </w:divBdr>
    </w:div>
    <w:div w:id="83571248">
      <w:bodyDiv w:val="1"/>
      <w:marLeft w:val="0"/>
      <w:marRight w:val="0"/>
      <w:marTop w:val="0"/>
      <w:marBottom w:val="0"/>
      <w:divBdr>
        <w:top w:val="none" w:sz="0" w:space="0" w:color="auto"/>
        <w:left w:val="none" w:sz="0" w:space="0" w:color="auto"/>
        <w:bottom w:val="none" w:sz="0" w:space="0" w:color="auto"/>
        <w:right w:val="none" w:sz="0" w:space="0" w:color="auto"/>
      </w:divBdr>
    </w:div>
    <w:div w:id="85468474">
      <w:bodyDiv w:val="1"/>
      <w:marLeft w:val="0"/>
      <w:marRight w:val="0"/>
      <w:marTop w:val="0"/>
      <w:marBottom w:val="0"/>
      <w:divBdr>
        <w:top w:val="none" w:sz="0" w:space="0" w:color="auto"/>
        <w:left w:val="none" w:sz="0" w:space="0" w:color="auto"/>
        <w:bottom w:val="none" w:sz="0" w:space="0" w:color="auto"/>
        <w:right w:val="none" w:sz="0" w:space="0" w:color="auto"/>
      </w:divBdr>
    </w:div>
    <w:div w:id="90395712">
      <w:bodyDiv w:val="1"/>
      <w:marLeft w:val="0"/>
      <w:marRight w:val="0"/>
      <w:marTop w:val="0"/>
      <w:marBottom w:val="0"/>
      <w:divBdr>
        <w:top w:val="none" w:sz="0" w:space="0" w:color="auto"/>
        <w:left w:val="none" w:sz="0" w:space="0" w:color="auto"/>
        <w:bottom w:val="none" w:sz="0" w:space="0" w:color="auto"/>
        <w:right w:val="none" w:sz="0" w:space="0" w:color="auto"/>
      </w:divBdr>
    </w:div>
    <w:div w:id="103693255">
      <w:bodyDiv w:val="1"/>
      <w:marLeft w:val="0"/>
      <w:marRight w:val="0"/>
      <w:marTop w:val="0"/>
      <w:marBottom w:val="0"/>
      <w:divBdr>
        <w:top w:val="none" w:sz="0" w:space="0" w:color="auto"/>
        <w:left w:val="none" w:sz="0" w:space="0" w:color="auto"/>
        <w:bottom w:val="none" w:sz="0" w:space="0" w:color="auto"/>
        <w:right w:val="none" w:sz="0" w:space="0" w:color="auto"/>
      </w:divBdr>
    </w:div>
    <w:div w:id="109402325">
      <w:bodyDiv w:val="1"/>
      <w:marLeft w:val="0"/>
      <w:marRight w:val="0"/>
      <w:marTop w:val="0"/>
      <w:marBottom w:val="0"/>
      <w:divBdr>
        <w:top w:val="none" w:sz="0" w:space="0" w:color="auto"/>
        <w:left w:val="none" w:sz="0" w:space="0" w:color="auto"/>
        <w:bottom w:val="none" w:sz="0" w:space="0" w:color="auto"/>
        <w:right w:val="none" w:sz="0" w:space="0" w:color="auto"/>
      </w:divBdr>
    </w:div>
    <w:div w:id="110634769">
      <w:bodyDiv w:val="1"/>
      <w:marLeft w:val="0"/>
      <w:marRight w:val="0"/>
      <w:marTop w:val="0"/>
      <w:marBottom w:val="0"/>
      <w:divBdr>
        <w:top w:val="none" w:sz="0" w:space="0" w:color="auto"/>
        <w:left w:val="none" w:sz="0" w:space="0" w:color="auto"/>
        <w:bottom w:val="none" w:sz="0" w:space="0" w:color="auto"/>
        <w:right w:val="none" w:sz="0" w:space="0" w:color="auto"/>
      </w:divBdr>
    </w:div>
    <w:div w:id="112022538">
      <w:bodyDiv w:val="1"/>
      <w:marLeft w:val="0"/>
      <w:marRight w:val="0"/>
      <w:marTop w:val="0"/>
      <w:marBottom w:val="0"/>
      <w:divBdr>
        <w:top w:val="none" w:sz="0" w:space="0" w:color="auto"/>
        <w:left w:val="none" w:sz="0" w:space="0" w:color="auto"/>
        <w:bottom w:val="none" w:sz="0" w:space="0" w:color="auto"/>
        <w:right w:val="none" w:sz="0" w:space="0" w:color="auto"/>
      </w:divBdr>
    </w:div>
    <w:div w:id="117532057">
      <w:bodyDiv w:val="1"/>
      <w:marLeft w:val="0"/>
      <w:marRight w:val="0"/>
      <w:marTop w:val="0"/>
      <w:marBottom w:val="0"/>
      <w:divBdr>
        <w:top w:val="none" w:sz="0" w:space="0" w:color="auto"/>
        <w:left w:val="none" w:sz="0" w:space="0" w:color="auto"/>
        <w:bottom w:val="none" w:sz="0" w:space="0" w:color="auto"/>
        <w:right w:val="none" w:sz="0" w:space="0" w:color="auto"/>
      </w:divBdr>
    </w:div>
    <w:div w:id="117795502">
      <w:bodyDiv w:val="1"/>
      <w:marLeft w:val="0"/>
      <w:marRight w:val="0"/>
      <w:marTop w:val="0"/>
      <w:marBottom w:val="0"/>
      <w:divBdr>
        <w:top w:val="none" w:sz="0" w:space="0" w:color="auto"/>
        <w:left w:val="none" w:sz="0" w:space="0" w:color="auto"/>
        <w:bottom w:val="none" w:sz="0" w:space="0" w:color="auto"/>
        <w:right w:val="none" w:sz="0" w:space="0" w:color="auto"/>
      </w:divBdr>
    </w:div>
    <w:div w:id="125633820">
      <w:bodyDiv w:val="1"/>
      <w:marLeft w:val="0"/>
      <w:marRight w:val="0"/>
      <w:marTop w:val="0"/>
      <w:marBottom w:val="0"/>
      <w:divBdr>
        <w:top w:val="none" w:sz="0" w:space="0" w:color="auto"/>
        <w:left w:val="none" w:sz="0" w:space="0" w:color="auto"/>
        <w:bottom w:val="none" w:sz="0" w:space="0" w:color="auto"/>
        <w:right w:val="none" w:sz="0" w:space="0" w:color="auto"/>
      </w:divBdr>
    </w:div>
    <w:div w:id="133452611">
      <w:bodyDiv w:val="1"/>
      <w:marLeft w:val="0"/>
      <w:marRight w:val="0"/>
      <w:marTop w:val="0"/>
      <w:marBottom w:val="0"/>
      <w:divBdr>
        <w:top w:val="none" w:sz="0" w:space="0" w:color="auto"/>
        <w:left w:val="none" w:sz="0" w:space="0" w:color="auto"/>
        <w:bottom w:val="none" w:sz="0" w:space="0" w:color="auto"/>
        <w:right w:val="none" w:sz="0" w:space="0" w:color="auto"/>
      </w:divBdr>
    </w:div>
    <w:div w:id="135070100">
      <w:bodyDiv w:val="1"/>
      <w:marLeft w:val="0"/>
      <w:marRight w:val="0"/>
      <w:marTop w:val="0"/>
      <w:marBottom w:val="0"/>
      <w:divBdr>
        <w:top w:val="none" w:sz="0" w:space="0" w:color="auto"/>
        <w:left w:val="none" w:sz="0" w:space="0" w:color="auto"/>
        <w:bottom w:val="none" w:sz="0" w:space="0" w:color="auto"/>
        <w:right w:val="none" w:sz="0" w:space="0" w:color="auto"/>
      </w:divBdr>
    </w:div>
    <w:div w:id="135151285">
      <w:bodyDiv w:val="1"/>
      <w:marLeft w:val="0"/>
      <w:marRight w:val="0"/>
      <w:marTop w:val="0"/>
      <w:marBottom w:val="0"/>
      <w:divBdr>
        <w:top w:val="none" w:sz="0" w:space="0" w:color="auto"/>
        <w:left w:val="none" w:sz="0" w:space="0" w:color="auto"/>
        <w:bottom w:val="none" w:sz="0" w:space="0" w:color="auto"/>
        <w:right w:val="none" w:sz="0" w:space="0" w:color="auto"/>
      </w:divBdr>
    </w:div>
    <w:div w:id="137118562">
      <w:bodyDiv w:val="1"/>
      <w:marLeft w:val="0"/>
      <w:marRight w:val="0"/>
      <w:marTop w:val="0"/>
      <w:marBottom w:val="0"/>
      <w:divBdr>
        <w:top w:val="none" w:sz="0" w:space="0" w:color="auto"/>
        <w:left w:val="none" w:sz="0" w:space="0" w:color="auto"/>
        <w:bottom w:val="none" w:sz="0" w:space="0" w:color="auto"/>
        <w:right w:val="none" w:sz="0" w:space="0" w:color="auto"/>
      </w:divBdr>
    </w:div>
    <w:div w:id="149248166">
      <w:bodyDiv w:val="1"/>
      <w:marLeft w:val="0"/>
      <w:marRight w:val="0"/>
      <w:marTop w:val="0"/>
      <w:marBottom w:val="0"/>
      <w:divBdr>
        <w:top w:val="none" w:sz="0" w:space="0" w:color="auto"/>
        <w:left w:val="none" w:sz="0" w:space="0" w:color="auto"/>
        <w:bottom w:val="none" w:sz="0" w:space="0" w:color="auto"/>
        <w:right w:val="none" w:sz="0" w:space="0" w:color="auto"/>
      </w:divBdr>
    </w:div>
    <w:div w:id="152532651">
      <w:bodyDiv w:val="1"/>
      <w:marLeft w:val="0"/>
      <w:marRight w:val="0"/>
      <w:marTop w:val="0"/>
      <w:marBottom w:val="0"/>
      <w:divBdr>
        <w:top w:val="none" w:sz="0" w:space="0" w:color="auto"/>
        <w:left w:val="none" w:sz="0" w:space="0" w:color="auto"/>
        <w:bottom w:val="none" w:sz="0" w:space="0" w:color="auto"/>
        <w:right w:val="none" w:sz="0" w:space="0" w:color="auto"/>
      </w:divBdr>
    </w:div>
    <w:div w:id="153952867">
      <w:bodyDiv w:val="1"/>
      <w:marLeft w:val="0"/>
      <w:marRight w:val="0"/>
      <w:marTop w:val="0"/>
      <w:marBottom w:val="0"/>
      <w:divBdr>
        <w:top w:val="none" w:sz="0" w:space="0" w:color="auto"/>
        <w:left w:val="none" w:sz="0" w:space="0" w:color="auto"/>
        <w:bottom w:val="none" w:sz="0" w:space="0" w:color="auto"/>
        <w:right w:val="none" w:sz="0" w:space="0" w:color="auto"/>
      </w:divBdr>
    </w:div>
    <w:div w:id="156238624">
      <w:bodyDiv w:val="1"/>
      <w:marLeft w:val="0"/>
      <w:marRight w:val="0"/>
      <w:marTop w:val="0"/>
      <w:marBottom w:val="0"/>
      <w:divBdr>
        <w:top w:val="none" w:sz="0" w:space="0" w:color="auto"/>
        <w:left w:val="none" w:sz="0" w:space="0" w:color="auto"/>
        <w:bottom w:val="none" w:sz="0" w:space="0" w:color="auto"/>
        <w:right w:val="none" w:sz="0" w:space="0" w:color="auto"/>
      </w:divBdr>
    </w:div>
    <w:div w:id="160854835">
      <w:bodyDiv w:val="1"/>
      <w:marLeft w:val="0"/>
      <w:marRight w:val="0"/>
      <w:marTop w:val="0"/>
      <w:marBottom w:val="0"/>
      <w:divBdr>
        <w:top w:val="none" w:sz="0" w:space="0" w:color="auto"/>
        <w:left w:val="none" w:sz="0" w:space="0" w:color="auto"/>
        <w:bottom w:val="none" w:sz="0" w:space="0" w:color="auto"/>
        <w:right w:val="none" w:sz="0" w:space="0" w:color="auto"/>
      </w:divBdr>
    </w:div>
    <w:div w:id="162935535">
      <w:bodyDiv w:val="1"/>
      <w:marLeft w:val="0"/>
      <w:marRight w:val="0"/>
      <w:marTop w:val="0"/>
      <w:marBottom w:val="0"/>
      <w:divBdr>
        <w:top w:val="none" w:sz="0" w:space="0" w:color="auto"/>
        <w:left w:val="none" w:sz="0" w:space="0" w:color="auto"/>
        <w:bottom w:val="none" w:sz="0" w:space="0" w:color="auto"/>
        <w:right w:val="none" w:sz="0" w:space="0" w:color="auto"/>
      </w:divBdr>
    </w:div>
    <w:div w:id="164520681">
      <w:bodyDiv w:val="1"/>
      <w:marLeft w:val="0"/>
      <w:marRight w:val="0"/>
      <w:marTop w:val="0"/>
      <w:marBottom w:val="0"/>
      <w:divBdr>
        <w:top w:val="none" w:sz="0" w:space="0" w:color="auto"/>
        <w:left w:val="none" w:sz="0" w:space="0" w:color="auto"/>
        <w:bottom w:val="none" w:sz="0" w:space="0" w:color="auto"/>
        <w:right w:val="none" w:sz="0" w:space="0" w:color="auto"/>
      </w:divBdr>
    </w:div>
    <w:div w:id="166211716">
      <w:bodyDiv w:val="1"/>
      <w:marLeft w:val="0"/>
      <w:marRight w:val="0"/>
      <w:marTop w:val="0"/>
      <w:marBottom w:val="0"/>
      <w:divBdr>
        <w:top w:val="none" w:sz="0" w:space="0" w:color="auto"/>
        <w:left w:val="none" w:sz="0" w:space="0" w:color="auto"/>
        <w:bottom w:val="none" w:sz="0" w:space="0" w:color="auto"/>
        <w:right w:val="none" w:sz="0" w:space="0" w:color="auto"/>
      </w:divBdr>
    </w:div>
    <w:div w:id="168448541">
      <w:bodyDiv w:val="1"/>
      <w:marLeft w:val="0"/>
      <w:marRight w:val="0"/>
      <w:marTop w:val="0"/>
      <w:marBottom w:val="0"/>
      <w:divBdr>
        <w:top w:val="none" w:sz="0" w:space="0" w:color="auto"/>
        <w:left w:val="none" w:sz="0" w:space="0" w:color="auto"/>
        <w:bottom w:val="none" w:sz="0" w:space="0" w:color="auto"/>
        <w:right w:val="none" w:sz="0" w:space="0" w:color="auto"/>
      </w:divBdr>
    </w:div>
    <w:div w:id="180440304">
      <w:bodyDiv w:val="1"/>
      <w:marLeft w:val="0"/>
      <w:marRight w:val="0"/>
      <w:marTop w:val="0"/>
      <w:marBottom w:val="0"/>
      <w:divBdr>
        <w:top w:val="none" w:sz="0" w:space="0" w:color="auto"/>
        <w:left w:val="none" w:sz="0" w:space="0" w:color="auto"/>
        <w:bottom w:val="none" w:sz="0" w:space="0" w:color="auto"/>
        <w:right w:val="none" w:sz="0" w:space="0" w:color="auto"/>
      </w:divBdr>
    </w:div>
    <w:div w:id="182784698">
      <w:bodyDiv w:val="1"/>
      <w:marLeft w:val="0"/>
      <w:marRight w:val="0"/>
      <w:marTop w:val="0"/>
      <w:marBottom w:val="0"/>
      <w:divBdr>
        <w:top w:val="none" w:sz="0" w:space="0" w:color="auto"/>
        <w:left w:val="none" w:sz="0" w:space="0" w:color="auto"/>
        <w:bottom w:val="none" w:sz="0" w:space="0" w:color="auto"/>
        <w:right w:val="none" w:sz="0" w:space="0" w:color="auto"/>
      </w:divBdr>
    </w:div>
    <w:div w:id="184907496">
      <w:bodyDiv w:val="1"/>
      <w:marLeft w:val="0"/>
      <w:marRight w:val="0"/>
      <w:marTop w:val="0"/>
      <w:marBottom w:val="0"/>
      <w:divBdr>
        <w:top w:val="none" w:sz="0" w:space="0" w:color="auto"/>
        <w:left w:val="none" w:sz="0" w:space="0" w:color="auto"/>
        <w:bottom w:val="none" w:sz="0" w:space="0" w:color="auto"/>
        <w:right w:val="none" w:sz="0" w:space="0" w:color="auto"/>
      </w:divBdr>
    </w:div>
    <w:div w:id="185559554">
      <w:bodyDiv w:val="1"/>
      <w:marLeft w:val="0"/>
      <w:marRight w:val="0"/>
      <w:marTop w:val="0"/>
      <w:marBottom w:val="0"/>
      <w:divBdr>
        <w:top w:val="none" w:sz="0" w:space="0" w:color="auto"/>
        <w:left w:val="none" w:sz="0" w:space="0" w:color="auto"/>
        <w:bottom w:val="none" w:sz="0" w:space="0" w:color="auto"/>
        <w:right w:val="none" w:sz="0" w:space="0" w:color="auto"/>
      </w:divBdr>
    </w:div>
    <w:div w:id="206187264">
      <w:bodyDiv w:val="1"/>
      <w:marLeft w:val="0"/>
      <w:marRight w:val="0"/>
      <w:marTop w:val="0"/>
      <w:marBottom w:val="0"/>
      <w:divBdr>
        <w:top w:val="none" w:sz="0" w:space="0" w:color="auto"/>
        <w:left w:val="none" w:sz="0" w:space="0" w:color="auto"/>
        <w:bottom w:val="none" w:sz="0" w:space="0" w:color="auto"/>
        <w:right w:val="none" w:sz="0" w:space="0" w:color="auto"/>
      </w:divBdr>
    </w:div>
    <w:div w:id="209390232">
      <w:bodyDiv w:val="1"/>
      <w:marLeft w:val="0"/>
      <w:marRight w:val="0"/>
      <w:marTop w:val="0"/>
      <w:marBottom w:val="0"/>
      <w:divBdr>
        <w:top w:val="none" w:sz="0" w:space="0" w:color="auto"/>
        <w:left w:val="none" w:sz="0" w:space="0" w:color="auto"/>
        <w:bottom w:val="none" w:sz="0" w:space="0" w:color="auto"/>
        <w:right w:val="none" w:sz="0" w:space="0" w:color="auto"/>
      </w:divBdr>
    </w:div>
    <w:div w:id="211502602">
      <w:bodyDiv w:val="1"/>
      <w:marLeft w:val="0"/>
      <w:marRight w:val="0"/>
      <w:marTop w:val="0"/>
      <w:marBottom w:val="0"/>
      <w:divBdr>
        <w:top w:val="none" w:sz="0" w:space="0" w:color="auto"/>
        <w:left w:val="none" w:sz="0" w:space="0" w:color="auto"/>
        <w:bottom w:val="none" w:sz="0" w:space="0" w:color="auto"/>
        <w:right w:val="none" w:sz="0" w:space="0" w:color="auto"/>
      </w:divBdr>
    </w:div>
    <w:div w:id="213199386">
      <w:bodyDiv w:val="1"/>
      <w:marLeft w:val="0"/>
      <w:marRight w:val="0"/>
      <w:marTop w:val="0"/>
      <w:marBottom w:val="0"/>
      <w:divBdr>
        <w:top w:val="none" w:sz="0" w:space="0" w:color="auto"/>
        <w:left w:val="none" w:sz="0" w:space="0" w:color="auto"/>
        <w:bottom w:val="none" w:sz="0" w:space="0" w:color="auto"/>
        <w:right w:val="none" w:sz="0" w:space="0" w:color="auto"/>
      </w:divBdr>
    </w:div>
    <w:div w:id="219363522">
      <w:bodyDiv w:val="1"/>
      <w:marLeft w:val="0"/>
      <w:marRight w:val="0"/>
      <w:marTop w:val="0"/>
      <w:marBottom w:val="0"/>
      <w:divBdr>
        <w:top w:val="none" w:sz="0" w:space="0" w:color="auto"/>
        <w:left w:val="none" w:sz="0" w:space="0" w:color="auto"/>
        <w:bottom w:val="none" w:sz="0" w:space="0" w:color="auto"/>
        <w:right w:val="none" w:sz="0" w:space="0" w:color="auto"/>
      </w:divBdr>
    </w:div>
    <w:div w:id="225727933">
      <w:bodyDiv w:val="1"/>
      <w:marLeft w:val="0"/>
      <w:marRight w:val="0"/>
      <w:marTop w:val="0"/>
      <w:marBottom w:val="0"/>
      <w:divBdr>
        <w:top w:val="none" w:sz="0" w:space="0" w:color="auto"/>
        <w:left w:val="none" w:sz="0" w:space="0" w:color="auto"/>
        <w:bottom w:val="none" w:sz="0" w:space="0" w:color="auto"/>
        <w:right w:val="none" w:sz="0" w:space="0" w:color="auto"/>
      </w:divBdr>
    </w:div>
    <w:div w:id="235212867">
      <w:bodyDiv w:val="1"/>
      <w:marLeft w:val="0"/>
      <w:marRight w:val="0"/>
      <w:marTop w:val="0"/>
      <w:marBottom w:val="0"/>
      <w:divBdr>
        <w:top w:val="none" w:sz="0" w:space="0" w:color="auto"/>
        <w:left w:val="none" w:sz="0" w:space="0" w:color="auto"/>
        <w:bottom w:val="none" w:sz="0" w:space="0" w:color="auto"/>
        <w:right w:val="none" w:sz="0" w:space="0" w:color="auto"/>
      </w:divBdr>
    </w:div>
    <w:div w:id="237327635">
      <w:bodyDiv w:val="1"/>
      <w:marLeft w:val="0"/>
      <w:marRight w:val="0"/>
      <w:marTop w:val="0"/>
      <w:marBottom w:val="0"/>
      <w:divBdr>
        <w:top w:val="none" w:sz="0" w:space="0" w:color="auto"/>
        <w:left w:val="none" w:sz="0" w:space="0" w:color="auto"/>
        <w:bottom w:val="none" w:sz="0" w:space="0" w:color="auto"/>
        <w:right w:val="none" w:sz="0" w:space="0" w:color="auto"/>
      </w:divBdr>
    </w:div>
    <w:div w:id="244996573">
      <w:bodyDiv w:val="1"/>
      <w:marLeft w:val="0"/>
      <w:marRight w:val="0"/>
      <w:marTop w:val="0"/>
      <w:marBottom w:val="0"/>
      <w:divBdr>
        <w:top w:val="none" w:sz="0" w:space="0" w:color="auto"/>
        <w:left w:val="none" w:sz="0" w:space="0" w:color="auto"/>
        <w:bottom w:val="none" w:sz="0" w:space="0" w:color="auto"/>
        <w:right w:val="none" w:sz="0" w:space="0" w:color="auto"/>
      </w:divBdr>
    </w:div>
    <w:div w:id="245891088">
      <w:bodyDiv w:val="1"/>
      <w:marLeft w:val="0"/>
      <w:marRight w:val="0"/>
      <w:marTop w:val="0"/>
      <w:marBottom w:val="0"/>
      <w:divBdr>
        <w:top w:val="none" w:sz="0" w:space="0" w:color="auto"/>
        <w:left w:val="none" w:sz="0" w:space="0" w:color="auto"/>
        <w:bottom w:val="none" w:sz="0" w:space="0" w:color="auto"/>
        <w:right w:val="none" w:sz="0" w:space="0" w:color="auto"/>
      </w:divBdr>
    </w:div>
    <w:div w:id="248662771">
      <w:bodyDiv w:val="1"/>
      <w:marLeft w:val="0"/>
      <w:marRight w:val="0"/>
      <w:marTop w:val="0"/>
      <w:marBottom w:val="0"/>
      <w:divBdr>
        <w:top w:val="none" w:sz="0" w:space="0" w:color="auto"/>
        <w:left w:val="none" w:sz="0" w:space="0" w:color="auto"/>
        <w:bottom w:val="none" w:sz="0" w:space="0" w:color="auto"/>
        <w:right w:val="none" w:sz="0" w:space="0" w:color="auto"/>
      </w:divBdr>
    </w:div>
    <w:div w:id="251285486">
      <w:bodyDiv w:val="1"/>
      <w:marLeft w:val="0"/>
      <w:marRight w:val="0"/>
      <w:marTop w:val="0"/>
      <w:marBottom w:val="0"/>
      <w:divBdr>
        <w:top w:val="none" w:sz="0" w:space="0" w:color="auto"/>
        <w:left w:val="none" w:sz="0" w:space="0" w:color="auto"/>
        <w:bottom w:val="none" w:sz="0" w:space="0" w:color="auto"/>
        <w:right w:val="none" w:sz="0" w:space="0" w:color="auto"/>
      </w:divBdr>
    </w:div>
    <w:div w:id="253786628">
      <w:bodyDiv w:val="1"/>
      <w:marLeft w:val="0"/>
      <w:marRight w:val="0"/>
      <w:marTop w:val="0"/>
      <w:marBottom w:val="0"/>
      <w:divBdr>
        <w:top w:val="none" w:sz="0" w:space="0" w:color="auto"/>
        <w:left w:val="none" w:sz="0" w:space="0" w:color="auto"/>
        <w:bottom w:val="none" w:sz="0" w:space="0" w:color="auto"/>
        <w:right w:val="none" w:sz="0" w:space="0" w:color="auto"/>
      </w:divBdr>
    </w:div>
    <w:div w:id="255212899">
      <w:bodyDiv w:val="1"/>
      <w:marLeft w:val="0"/>
      <w:marRight w:val="0"/>
      <w:marTop w:val="0"/>
      <w:marBottom w:val="0"/>
      <w:divBdr>
        <w:top w:val="none" w:sz="0" w:space="0" w:color="auto"/>
        <w:left w:val="none" w:sz="0" w:space="0" w:color="auto"/>
        <w:bottom w:val="none" w:sz="0" w:space="0" w:color="auto"/>
        <w:right w:val="none" w:sz="0" w:space="0" w:color="auto"/>
      </w:divBdr>
    </w:div>
    <w:div w:id="260333898">
      <w:bodyDiv w:val="1"/>
      <w:marLeft w:val="0"/>
      <w:marRight w:val="0"/>
      <w:marTop w:val="0"/>
      <w:marBottom w:val="0"/>
      <w:divBdr>
        <w:top w:val="none" w:sz="0" w:space="0" w:color="auto"/>
        <w:left w:val="none" w:sz="0" w:space="0" w:color="auto"/>
        <w:bottom w:val="none" w:sz="0" w:space="0" w:color="auto"/>
        <w:right w:val="none" w:sz="0" w:space="0" w:color="auto"/>
      </w:divBdr>
    </w:div>
    <w:div w:id="274867793">
      <w:bodyDiv w:val="1"/>
      <w:marLeft w:val="0"/>
      <w:marRight w:val="0"/>
      <w:marTop w:val="0"/>
      <w:marBottom w:val="0"/>
      <w:divBdr>
        <w:top w:val="none" w:sz="0" w:space="0" w:color="auto"/>
        <w:left w:val="none" w:sz="0" w:space="0" w:color="auto"/>
        <w:bottom w:val="none" w:sz="0" w:space="0" w:color="auto"/>
        <w:right w:val="none" w:sz="0" w:space="0" w:color="auto"/>
      </w:divBdr>
    </w:div>
    <w:div w:id="277640091">
      <w:bodyDiv w:val="1"/>
      <w:marLeft w:val="0"/>
      <w:marRight w:val="0"/>
      <w:marTop w:val="0"/>
      <w:marBottom w:val="0"/>
      <w:divBdr>
        <w:top w:val="none" w:sz="0" w:space="0" w:color="auto"/>
        <w:left w:val="none" w:sz="0" w:space="0" w:color="auto"/>
        <w:bottom w:val="none" w:sz="0" w:space="0" w:color="auto"/>
        <w:right w:val="none" w:sz="0" w:space="0" w:color="auto"/>
      </w:divBdr>
    </w:div>
    <w:div w:id="280260377">
      <w:bodyDiv w:val="1"/>
      <w:marLeft w:val="0"/>
      <w:marRight w:val="0"/>
      <w:marTop w:val="0"/>
      <w:marBottom w:val="0"/>
      <w:divBdr>
        <w:top w:val="none" w:sz="0" w:space="0" w:color="auto"/>
        <w:left w:val="none" w:sz="0" w:space="0" w:color="auto"/>
        <w:bottom w:val="none" w:sz="0" w:space="0" w:color="auto"/>
        <w:right w:val="none" w:sz="0" w:space="0" w:color="auto"/>
      </w:divBdr>
    </w:div>
    <w:div w:id="284040021">
      <w:bodyDiv w:val="1"/>
      <w:marLeft w:val="0"/>
      <w:marRight w:val="0"/>
      <w:marTop w:val="0"/>
      <w:marBottom w:val="0"/>
      <w:divBdr>
        <w:top w:val="none" w:sz="0" w:space="0" w:color="auto"/>
        <w:left w:val="none" w:sz="0" w:space="0" w:color="auto"/>
        <w:bottom w:val="none" w:sz="0" w:space="0" w:color="auto"/>
        <w:right w:val="none" w:sz="0" w:space="0" w:color="auto"/>
      </w:divBdr>
    </w:div>
    <w:div w:id="285620158">
      <w:bodyDiv w:val="1"/>
      <w:marLeft w:val="0"/>
      <w:marRight w:val="0"/>
      <w:marTop w:val="0"/>
      <w:marBottom w:val="0"/>
      <w:divBdr>
        <w:top w:val="none" w:sz="0" w:space="0" w:color="auto"/>
        <w:left w:val="none" w:sz="0" w:space="0" w:color="auto"/>
        <w:bottom w:val="none" w:sz="0" w:space="0" w:color="auto"/>
        <w:right w:val="none" w:sz="0" w:space="0" w:color="auto"/>
      </w:divBdr>
    </w:div>
    <w:div w:id="286736713">
      <w:bodyDiv w:val="1"/>
      <w:marLeft w:val="0"/>
      <w:marRight w:val="0"/>
      <w:marTop w:val="0"/>
      <w:marBottom w:val="0"/>
      <w:divBdr>
        <w:top w:val="none" w:sz="0" w:space="0" w:color="auto"/>
        <w:left w:val="none" w:sz="0" w:space="0" w:color="auto"/>
        <w:bottom w:val="none" w:sz="0" w:space="0" w:color="auto"/>
        <w:right w:val="none" w:sz="0" w:space="0" w:color="auto"/>
      </w:divBdr>
    </w:div>
    <w:div w:id="292291415">
      <w:bodyDiv w:val="1"/>
      <w:marLeft w:val="0"/>
      <w:marRight w:val="0"/>
      <w:marTop w:val="0"/>
      <w:marBottom w:val="0"/>
      <w:divBdr>
        <w:top w:val="none" w:sz="0" w:space="0" w:color="auto"/>
        <w:left w:val="none" w:sz="0" w:space="0" w:color="auto"/>
        <w:bottom w:val="none" w:sz="0" w:space="0" w:color="auto"/>
        <w:right w:val="none" w:sz="0" w:space="0" w:color="auto"/>
      </w:divBdr>
    </w:div>
    <w:div w:id="293798242">
      <w:bodyDiv w:val="1"/>
      <w:marLeft w:val="0"/>
      <w:marRight w:val="0"/>
      <w:marTop w:val="0"/>
      <w:marBottom w:val="0"/>
      <w:divBdr>
        <w:top w:val="none" w:sz="0" w:space="0" w:color="auto"/>
        <w:left w:val="none" w:sz="0" w:space="0" w:color="auto"/>
        <w:bottom w:val="none" w:sz="0" w:space="0" w:color="auto"/>
        <w:right w:val="none" w:sz="0" w:space="0" w:color="auto"/>
      </w:divBdr>
    </w:div>
    <w:div w:id="294068480">
      <w:bodyDiv w:val="1"/>
      <w:marLeft w:val="0"/>
      <w:marRight w:val="0"/>
      <w:marTop w:val="0"/>
      <w:marBottom w:val="0"/>
      <w:divBdr>
        <w:top w:val="none" w:sz="0" w:space="0" w:color="auto"/>
        <w:left w:val="none" w:sz="0" w:space="0" w:color="auto"/>
        <w:bottom w:val="none" w:sz="0" w:space="0" w:color="auto"/>
        <w:right w:val="none" w:sz="0" w:space="0" w:color="auto"/>
      </w:divBdr>
    </w:div>
    <w:div w:id="297731432">
      <w:bodyDiv w:val="1"/>
      <w:marLeft w:val="0"/>
      <w:marRight w:val="0"/>
      <w:marTop w:val="0"/>
      <w:marBottom w:val="0"/>
      <w:divBdr>
        <w:top w:val="none" w:sz="0" w:space="0" w:color="auto"/>
        <w:left w:val="none" w:sz="0" w:space="0" w:color="auto"/>
        <w:bottom w:val="none" w:sz="0" w:space="0" w:color="auto"/>
        <w:right w:val="none" w:sz="0" w:space="0" w:color="auto"/>
      </w:divBdr>
    </w:div>
    <w:div w:id="299962943">
      <w:bodyDiv w:val="1"/>
      <w:marLeft w:val="0"/>
      <w:marRight w:val="0"/>
      <w:marTop w:val="0"/>
      <w:marBottom w:val="0"/>
      <w:divBdr>
        <w:top w:val="none" w:sz="0" w:space="0" w:color="auto"/>
        <w:left w:val="none" w:sz="0" w:space="0" w:color="auto"/>
        <w:bottom w:val="none" w:sz="0" w:space="0" w:color="auto"/>
        <w:right w:val="none" w:sz="0" w:space="0" w:color="auto"/>
      </w:divBdr>
    </w:div>
    <w:div w:id="304051518">
      <w:bodyDiv w:val="1"/>
      <w:marLeft w:val="0"/>
      <w:marRight w:val="0"/>
      <w:marTop w:val="0"/>
      <w:marBottom w:val="0"/>
      <w:divBdr>
        <w:top w:val="none" w:sz="0" w:space="0" w:color="auto"/>
        <w:left w:val="none" w:sz="0" w:space="0" w:color="auto"/>
        <w:bottom w:val="none" w:sz="0" w:space="0" w:color="auto"/>
        <w:right w:val="none" w:sz="0" w:space="0" w:color="auto"/>
      </w:divBdr>
    </w:div>
    <w:div w:id="310797132">
      <w:bodyDiv w:val="1"/>
      <w:marLeft w:val="0"/>
      <w:marRight w:val="0"/>
      <w:marTop w:val="0"/>
      <w:marBottom w:val="0"/>
      <w:divBdr>
        <w:top w:val="none" w:sz="0" w:space="0" w:color="auto"/>
        <w:left w:val="none" w:sz="0" w:space="0" w:color="auto"/>
        <w:bottom w:val="none" w:sz="0" w:space="0" w:color="auto"/>
        <w:right w:val="none" w:sz="0" w:space="0" w:color="auto"/>
      </w:divBdr>
    </w:div>
    <w:div w:id="313535682">
      <w:bodyDiv w:val="1"/>
      <w:marLeft w:val="0"/>
      <w:marRight w:val="0"/>
      <w:marTop w:val="0"/>
      <w:marBottom w:val="0"/>
      <w:divBdr>
        <w:top w:val="none" w:sz="0" w:space="0" w:color="auto"/>
        <w:left w:val="none" w:sz="0" w:space="0" w:color="auto"/>
        <w:bottom w:val="none" w:sz="0" w:space="0" w:color="auto"/>
        <w:right w:val="none" w:sz="0" w:space="0" w:color="auto"/>
      </w:divBdr>
    </w:div>
    <w:div w:id="322055003">
      <w:bodyDiv w:val="1"/>
      <w:marLeft w:val="0"/>
      <w:marRight w:val="0"/>
      <w:marTop w:val="0"/>
      <w:marBottom w:val="0"/>
      <w:divBdr>
        <w:top w:val="none" w:sz="0" w:space="0" w:color="auto"/>
        <w:left w:val="none" w:sz="0" w:space="0" w:color="auto"/>
        <w:bottom w:val="none" w:sz="0" w:space="0" w:color="auto"/>
        <w:right w:val="none" w:sz="0" w:space="0" w:color="auto"/>
      </w:divBdr>
    </w:div>
    <w:div w:id="336078269">
      <w:bodyDiv w:val="1"/>
      <w:marLeft w:val="0"/>
      <w:marRight w:val="0"/>
      <w:marTop w:val="0"/>
      <w:marBottom w:val="0"/>
      <w:divBdr>
        <w:top w:val="none" w:sz="0" w:space="0" w:color="auto"/>
        <w:left w:val="none" w:sz="0" w:space="0" w:color="auto"/>
        <w:bottom w:val="none" w:sz="0" w:space="0" w:color="auto"/>
        <w:right w:val="none" w:sz="0" w:space="0" w:color="auto"/>
      </w:divBdr>
    </w:div>
    <w:div w:id="339935549">
      <w:bodyDiv w:val="1"/>
      <w:marLeft w:val="0"/>
      <w:marRight w:val="0"/>
      <w:marTop w:val="0"/>
      <w:marBottom w:val="0"/>
      <w:divBdr>
        <w:top w:val="none" w:sz="0" w:space="0" w:color="auto"/>
        <w:left w:val="none" w:sz="0" w:space="0" w:color="auto"/>
        <w:bottom w:val="none" w:sz="0" w:space="0" w:color="auto"/>
        <w:right w:val="none" w:sz="0" w:space="0" w:color="auto"/>
      </w:divBdr>
    </w:div>
    <w:div w:id="343872004">
      <w:bodyDiv w:val="1"/>
      <w:marLeft w:val="0"/>
      <w:marRight w:val="0"/>
      <w:marTop w:val="0"/>
      <w:marBottom w:val="0"/>
      <w:divBdr>
        <w:top w:val="none" w:sz="0" w:space="0" w:color="auto"/>
        <w:left w:val="none" w:sz="0" w:space="0" w:color="auto"/>
        <w:bottom w:val="none" w:sz="0" w:space="0" w:color="auto"/>
        <w:right w:val="none" w:sz="0" w:space="0" w:color="auto"/>
      </w:divBdr>
    </w:div>
    <w:div w:id="348456325">
      <w:bodyDiv w:val="1"/>
      <w:marLeft w:val="0"/>
      <w:marRight w:val="0"/>
      <w:marTop w:val="0"/>
      <w:marBottom w:val="0"/>
      <w:divBdr>
        <w:top w:val="none" w:sz="0" w:space="0" w:color="auto"/>
        <w:left w:val="none" w:sz="0" w:space="0" w:color="auto"/>
        <w:bottom w:val="none" w:sz="0" w:space="0" w:color="auto"/>
        <w:right w:val="none" w:sz="0" w:space="0" w:color="auto"/>
      </w:divBdr>
    </w:div>
    <w:div w:id="349571768">
      <w:bodyDiv w:val="1"/>
      <w:marLeft w:val="0"/>
      <w:marRight w:val="0"/>
      <w:marTop w:val="0"/>
      <w:marBottom w:val="0"/>
      <w:divBdr>
        <w:top w:val="none" w:sz="0" w:space="0" w:color="auto"/>
        <w:left w:val="none" w:sz="0" w:space="0" w:color="auto"/>
        <w:bottom w:val="none" w:sz="0" w:space="0" w:color="auto"/>
        <w:right w:val="none" w:sz="0" w:space="0" w:color="auto"/>
      </w:divBdr>
    </w:div>
    <w:div w:id="373383963">
      <w:bodyDiv w:val="1"/>
      <w:marLeft w:val="0"/>
      <w:marRight w:val="0"/>
      <w:marTop w:val="0"/>
      <w:marBottom w:val="0"/>
      <w:divBdr>
        <w:top w:val="none" w:sz="0" w:space="0" w:color="auto"/>
        <w:left w:val="none" w:sz="0" w:space="0" w:color="auto"/>
        <w:bottom w:val="none" w:sz="0" w:space="0" w:color="auto"/>
        <w:right w:val="none" w:sz="0" w:space="0" w:color="auto"/>
      </w:divBdr>
    </w:div>
    <w:div w:id="373625852">
      <w:bodyDiv w:val="1"/>
      <w:marLeft w:val="0"/>
      <w:marRight w:val="0"/>
      <w:marTop w:val="0"/>
      <w:marBottom w:val="0"/>
      <w:divBdr>
        <w:top w:val="none" w:sz="0" w:space="0" w:color="auto"/>
        <w:left w:val="none" w:sz="0" w:space="0" w:color="auto"/>
        <w:bottom w:val="none" w:sz="0" w:space="0" w:color="auto"/>
        <w:right w:val="none" w:sz="0" w:space="0" w:color="auto"/>
      </w:divBdr>
    </w:div>
    <w:div w:id="375980273">
      <w:bodyDiv w:val="1"/>
      <w:marLeft w:val="0"/>
      <w:marRight w:val="0"/>
      <w:marTop w:val="0"/>
      <w:marBottom w:val="0"/>
      <w:divBdr>
        <w:top w:val="none" w:sz="0" w:space="0" w:color="auto"/>
        <w:left w:val="none" w:sz="0" w:space="0" w:color="auto"/>
        <w:bottom w:val="none" w:sz="0" w:space="0" w:color="auto"/>
        <w:right w:val="none" w:sz="0" w:space="0" w:color="auto"/>
      </w:divBdr>
    </w:div>
    <w:div w:id="377819514">
      <w:bodyDiv w:val="1"/>
      <w:marLeft w:val="0"/>
      <w:marRight w:val="0"/>
      <w:marTop w:val="0"/>
      <w:marBottom w:val="0"/>
      <w:divBdr>
        <w:top w:val="none" w:sz="0" w:space="0" w:color="auto"/>
        <w:left w:val="none" w:sz="0" w:space="0" w:color="auto"/>
        <w:bottom w:val="none" w:sz="0" w:space="0" w:color="auto"/>
        <w:right w:val="none" w:sz="0" w:space="0" w:color="auto"/>
      </w:divBdr>
    </w:div>
    <w:div w:id="379977865">
      <w:bodyDiv w:val="1"/>
      <w:marLeft w:val="0"/>
      <w:marRight w:val="0"/>
      <w:marTop w:val="0"/>
      <w:marBottom w:val="0"/>
      <w:divBdr>
        <w:top w:val="none" w:sz="0" w:space="0" w:color="auto"/>
        <w:left w:val="none" w:sz="0" w:space="0" w:color="auto"/>
        <w:bottom w:val="none" w:sz="0" w:space="0" w:color="auto"/>
        <w:right w:val="none" w:sz="0" w:space="0" w:color="auto"/>
      </w:divBdr>
    </w:div>
    <w:div w:id="380639575">
      <w:bodyDiv w:val="1"/>
      <w:marLeft w:val="0"/>
      <w:marRight w:val="0"/>
      <w:marTop w:val="0"/>
      <w:marBottom w:val="0"/>
      <w:divBdr>
        <w:top w:val="none" w:sz="0" w:space="0" w:color="auto"/>
        <w:left w:val="none" w:sz="0" w:space="0" w:color="auto"/>
        <w:bottom w:val="none" w:sz="0" w:space="0" w:color="auto"/>
        <w:right w:val="none" w:sz="0" w:space="0" w:color="auto"/>
      </w:divBdr>
    </w:div>
    <w:div w:id="386875819">
      <w:bodyDiv w:val="1"/>
      <w:marLeft w:val="0"/>
      <w:marRight w:val="0"/>
      <w:marTop w:val="0"/>
      <w:marBottom w:val="0"/>
      <w:divBdr>
        <w:top w:val="none" w:sz="0" w:space="0" w:color="auto"/>
        <w:left w:val="none" w:sz="0" w:space="0" w:color="auto"/>
        <w:bottom w:val="none" w:sz="0" w:space="0" w:color="auto"/>
        <w:right w:val="none" w:sz="0" w:space="0" w:color="auto"/>
      </w:divBdr>
    </w:div>
    <w:div w:id="397359838">
      <w:bodyDiv w:val="1"/>
      <w:marLeft w:val="0"/>
      <w:marRight w:val="0"/>
      <w:marTop w:val="0"/>
      <w:marBottom w:val="0"/>
      <w:divBdr>
        <w:top w:val="none" w:sz="0" w:space="0" w:color="auto"/>
        <w:left w:val="none" w:sz="0" w:space="0" w:color="auto"/>
        <w:bottom w:val="none" w:sz="0" w:space="0" w:color="auto"/>
        <w:right w:val="none" w:sz="0" w:space="0" w:color="auto"/>
      </w:divBdr>
    </w:div>
    <w:div w:id="402266609">
      <w:bodyDiv w:val="1"/>
      <w:marLeft w:val="0"/>
      <w:marRight w:val="0"/>
      <w:marTop w:val="0"/>
      <w:marBottom w:val="0"/>
      <w:divBdr>
        <w:top w:val="none" w:sz="0" w:space="0" w:color="auto"/>
        <w:left w:val="none" w:sz="0" w:space="0" w:color="auto"/>
        <w:bottom w:val="none" w:sz="0" w:space="0" w:color="auto"/>
        <w:right w:val="none" w:sz="0" w:space="0" w:color="auto"/>
      </w:divBdr>
    </w:div>
    <w:div w:id="403724602">
      <w:bodyDiv w:val="1"/>
      <w:marLeft w:val="0"/>
      <w:marRight w:val="0"/>
      <w:marTop w:val="0"/>
      <w:marBottom w:val="0"/>
      <w:divBdr>
        <w:top w:val="none" w:sz="0" w:space="0" w:color="auto"/>
        <w:left w:val="none" w:sz="0" w:space="0" w:color="auto"/>
        <w:bottom w:val="none" w:sz="0" w:space="0" w:color="auto"/>
        <w:right w:val="none" w:sz="0" w:space="0" w:color="auto"/>
      </w:divBdr>
    </w:div>
    <w:div w:id="406617211">
      <w:bodyDiv w:val="1"/>
      <w:marLeft w:val="0"/>
      <w:marRight w:val="0"/>
      <w:marTop w:val="0"/>
      <w:marBottom w:val="0"/>
      <w:divBdr>
        <w:top w:val="none" w:sz="0" w:space="0" w:color="auto"/>
        <w:left w:val="none" w:sz="0" w:space="0" w:color="auto"/>
        <w:bottom w:val="none" w:sz="0" w:space="0" w:color="auto"/>
        <w:right w:val="none" w:sz="0" w:space="0" w:color="auto"/>
      </w:divBdr>
    </w:div>
    <w:div w:id="408621445">
      <w:bodyDiv w:val="1"/>
      <w:marLeft w:val="0"/>
      <w:marRight w:val="0"/>
      <w:marTop w:val="0"/>
      <w:marBottom w:val="0"/>
      <w:divBdr>
        <w:top w:val="none" w:sz="0" w:space="0" w:color="auto"/>
        <w:left w:val="none" w:sz="0" w:space="0" w:color="auto"/>
        <w:bottom w:val="none" w:sz="0" w:space="0" w:color="auto"/>
        <w:right w:val="none" w:sz="0" w:space="0" w:color="auto"/>
      </w:divBdr>
    </w:div>
    <w:div w:id="409428080">
      <w:bodyDiv w:val="1"/>
      <w:marLeft w:val="0"/>
      <w:marRight w:val="0"/>
      <w:marTop w:val="0"/>
      <w:marBottom w:val="0"/>
      <w:divBdr>
        <w:top w:val="none" w:sz="0" w:space="0" w:color="auto"/>
        <w:left w:val="none" w:sz="0" w:space="0" w:color="auto"/>
        <w:bottom w:val="none" w:sz="0" w:space="0" w:color="auto"/>
        <w:right w:val="none" w:sz="0" w:space="0" w:color="auto"/>
      </w:divBdr>
    </w:div>
    <w:div w:id="419108991">
      <w:bodyDiv w:val="1"/>
      <w:marLeft w:val="0"/>
      <w:marRight w:val="0"/>
      <w:marTop w:val="0"/>
      <w:marBottom w:val="0"/>
      <w:divBdr>
        <w:top w:val="none" w:sz="0" w:space="0" w:color="auto"/>
        <w:left w:val="none" w:sz="0" w:space="0" w:color="auto"/>
        <w:bottom w:val="none" w:sz="0" w:space="0" w:color="auto"/>
        <w:right w:val="none" w:sz="0" w:space="0" w:color="auto"/>
      </w:divBdr>
    </w:div>
    <w:div w:id="423188700">
      <w:bodyDiv w:val="1"/>
      <w:marLeft w:val="0"/>
      <w:marRight w:val="0"/>
      <w:marTop w:val="0"/>
      <w:marBottom w:val="0"/>
      <w:divBdr>
        <w:top w:val="none" w:sz="0" w:space="0" w:color="auto"/>
        <w:left w:val="none" w:sz="0" w:space="0" w:color="auto"/>
        <w:bottom w:val="none" w:sz="0" w:space="0" w:color="auto"/>
        <w:right w:val="none" w:sz="0" w:space="0" w:color="auto"/>
      </w:divBdr>
    </w:div>
    <w:div w:id="426467727">
      <w:bodyDiv w:val="1"/>
      <w:marLeft w:val="0"/>
      <w:marRight w:val="0"/>
      <w:marTop w:val="0"/>
      <w:marBottom w:val="0"/>
      <w:divBdr>
        <w:top w:val="none" w:sz="0" w:space="0" w:color="auto"/>
        <w:left w:val="none" w:sz="0" w:space="0" w:color="auto"/>
        <w:bottom w:val="none" w:sz="0" w:space="0" w:color="auto"/>
        <w:right w:val="none" w:sz="0" w:space="0" w:color="auto"/>
      </w:divBdr>
    </w:div>
    <w:div w:id="428089217">
      <w:bodyDiv w:val="1"/>
      <w:marLeft w:val="0"/>
      <w:marRight w:val="0"/>
      <w:marTop w:val="0"/>
      <w:marBottom w:val="0"/>
      <w:divBdr>
        <w:top w:val="none" w:sz="0" w:space="0" w:color="auto"/>
        <w:left w:val="none" w:sz="0" w:space="0" w:color="auto"/>
        <w:bottom w:val="none" w:sz="0" w:space="0" w:color="auto"/>
        <w:right w:val="none" w:sz="0" w:space="0" w:color="auto"/>
      </w:divBdr>
    </w:div>
    <w:div w:id="428817387">
      <w:bodyDiv w:val="1"/>
      <w:marLeft w:val="0"/>
      <w:marRight w:val="0"/>
      <w:marTop w:val="0"/>
      <w:marBottom w:val="0"/>
      <w:divBdr>
        <w:top w:val="none" w:sz="0" w:space="0" w:color="auto"/>
        <w:left w:val="none" w:sz="0" w:space="0" w:color="auto"/>
        <w:bottom w:val="none" w:sz="0" w:space="0" w:color="auto"/>
        <w:right w:val="none" w:sz="0" w:space="0" w:color="auto"/>
      </w:divBdr>
    </w:div>
    <w:div w:id="432172406">
      <w:bodyDiv w:val="1"/>
      <w:marLeft w:val="0"/>
      <w:marRight w:val="0"/>
      <w:marTop w:val="0"/>
      <w:marBottom w:val="0"/>
      <w:divBdr>
        <w:top w:val="none" w:sz="0" w:space="0" w:color="auto"/>
        <w:left w:val="none" w:sz="0" w:space="0" w:color="auto"/>
        <w:bottom w:val="none" w:sz="0" w:space="0" w:color="auto"/>
        <w:right w:val="none" w:sz="0" w:space="0" w:color="auto"/>
      </w:divBdr>
    </w:div>
    <w:div w:id="437256491">
      <w:bodyDiv w:val="1"/>
      <w:marLeft w:val="0"/>
      <w:marRight w:val="0"/>
      <w:marTop w:val="0"/>
      <w:marBottom w:val="0"/>
      <w:divBdr>
        <w:top w:val="none" w:sz="0" w:space="0" w:color="auto"/>
        <w:left w:val="none" w:sz="0" w:space="0" w:color="auto"/>
        <w:bottom w:val="none" w:sz="0" w:space="0" w:color="auto"/>
        <w:right w:val="none" w:sz="0" w:space="0" w:color="auto"/>
      </w:divBdr>
    </w:div>
    <w:div w:id="445462146">
      <w:bodyDiv w:val="1"/>
      <w:marLeft w:val="0"/>
      <w:marRight w:val="0"/>
      <w:marTop w:val="0"/>
      <w:marBottom w:val="0"/>
      <w:divBdr>
        <w:top w:val="none" w:sz="0" w:space="0" w:color="auto"/>
        <w:left w:val="none" w:sz="0" w:space="0" w:color="auto"/>
        <w:bottom w:val="none" w:sz="0" w:space="0" w:color="auto"/>
        <w:right w:val="none" w:sz="0" w:space="0" w:color="auto"/>
      </w:divBdr>
    </w:div>
    <w:div w:id="448623309">
      <w:bodyDiv w:val="1"/>
      <w:marLeft w:val="0"/>
      <w:marRight w:val="0"/>
      <w:marTop w:val="0"/>
      <w:marBottom w:val="0"/>
      <w:divBdr>
        <w:top w:val="none" w:sz="0" w:space="0" w:color="auto"/>
        <w:left w:val="none" w:sz="0" w:space="0" w:color="auto"/>
        <w:bottom w:val="none" w:sz="0" w:space="0" w:color="auto"/>
        <w:right w:val="none" w:sz="0" w:space="0" w:color="auto"/>
      </w:divBdr>
    </w:div>
    <w:div w:id="450168539">
      <w:bodyDiv w:val="1"/>
      <w:marLeft w:val="0"/>
      <w:marRight w:val="0"/>
      <w:marTop w:val="0"/>
      <w:marBottom w:val="0"/>
      <w:divBdr>
        <w:top w:val="none" w:sz="0" w:space="0" w:color="auto"/>
        <w:left w:val="none" w:sz="0" w:space="0" w:color="auto"/>
        <w:bottom w:val="none" w:sz="0" w:space="0" w:color="auto"/>
        <w:right w:val="none" w:sz="0" w:space="0" w:color="auto"/>
      </w:divBdr>
    </w:div>
    <w:div w:id="450319350">
      <w:bodyDiv w:val="1"/>
      <w:marLeft w:val="0"/>
      <w:marRight w:val="0"/>
      <w:marTop w:val="0"/>
      <w:marBottom w:val="0"/>
      <w:divBdr>
        <w:top w:val="none" w:sz="0" w:space="0" w:color="auto"/>
        <w:left w:val="none" w:sz="0" w:space="0" w:color="auto"/>
        <w:bottom w:val="none" w:sz="0" w:space="0" w:color="auto"/>
        <w:right w:val="none" w:sz="0" w:space="0" w:color="auto"/>
      </w:divBdr>
    </w:div>
    <w:div w:id="457189105">
      <w:bodyDiv w:val="1"/>
      <w:marLeft w:val="0"/>
      <w:marRight w:val="0"/>
      <w:marTop w:val="0"/>
      <w:marBottom w:val="0"/>
      <w:divBdr>
        <w:top w:val="none" w:sz="0" w:space="0" w:color="auto"/>
        <w:left w:val="none" w:sz="0" w:space="0" w:color="auto"/>
        <w:bottom w:val="none" w:sz="0" w:space="0" w:color="auto"/>
        <w:right w:val="none" w:sz="0" w:space="0" w:color="auto"/>
      </w:divBdr>
    </w:div>
    <w:div w:id="459689948">
      <w:bodyDiv w:val="1"/>
      <w:marLeft w:val="0"/>
      <w:marRight w:val="0"/>
      <w:marTop w:val="0"/>
      <w:marBottom w:val="0"/>
      <w:divBdr>
        <w:top w:val="none" w:sz="0" w:space="0" w:color="auto"/>
        <w:left w:val="none" w:sz="0" w:space="0" w:color="auto"/>
        <w:bottom w:val="none" w:sz="0" w:space="0" w:color="auto"/>
        <w:right w:val="none" w:sz="0" w:space="0" w:color="auto"/>
      </w:divBdr>
    </w:div>
    <w:div w:id="472256973">
      <w:bodyDiv w:val="1"/>
      <w:marLeft w:val="0"/>
      <w:marRight w:val="0"/>
      <w:marTop w:val="0"/>
      <w:marBottom w:val="0"/>
      <w:divBdr>
        <w:top w:val="none" w:sz="0" w:space="0" w:color="auto"/>
        <w:left w:val="none" w:sz="0" w:space="0" w:color="auto"/>
        <w:bottom w:val="none" w:sz="0" w:space="0" w:color="auto"/>
        <w:right w:val="none" w:sz="0" w:space="0" w:color="auto"/>
      </w:divBdr>
    </w:div>
    <w:div w:id="474302424">
      <w:bodyDiv w:val="1"/>
      <w:marLeft w:val="0"/>
      <w:marRight w:val="0"/>
      <w:marTop w:val="0"/>
      <w:marBottom w:val="0"/>
      <w:divBdr>
        <w:top w:val="none" w:sz="0" w:space="0" w:color="auto"/>
        <w:left w:val="none" w:sz="0" w:space="0" w:color="auto"/>
        <w:bottom w:val="none" w:sz="0" w:space="0" w:color="auto"/>
        <w:right w:val="none" w:sz="0" w:space="0" w:color="auto"/>
      </w:divBdr>
    </w:div>
    <w:div w:id="475879494">
      <w:bodyDiv w:val="1"/>
      <w:marLeft w:val="0"/>
      <w:marRight w:val="0"/>
      <w:marTop w:val="0"/>
      <w:marBottom w:val="0"/>
      <w:divBdr>
        <w:top w:val="none" w:sz="0" w:space="0" w:color="auto"/>
        <w:left w:val="none" w:sz="0" w:space="0" w:color="auto"/>
        <w:bottom w:val="none" w:sz="0" w:space="0" w:color="auto"/>
        <w:right w:val="none" w:sz="0" w:space="0" w:color="auto"/>
      </w:divBdr>
    </w:div>
    <w:div w:id="477233470">
      <w:bodyDiv w:val="1"/>
      <w:marLeft w:val="0"/>
      <w:marRight w:val="0"/>
      <w:marTop w:val="0"/>
      <w:marBottom w:val="0"/>
      <w:divBdr>
        <w:top w:val="none" w:sz="0" w:space="0" w:color="auto"/>
        <w:left w:val="none" w:sz="0" w:space="0" w:color="auto"/>
        <w:bottom w:val="none" w:sz="0" w:space="0" w:color="auto"/>
        <w:right w:val="none" w:sz="0" w:space="0" w:color="auto"/>
      </w:divBdr>
    </w:div>
    <w:div w:id="481510051">
      <w:bodyDiv w:val="1"/>
      <w:marLeft w:val="0"/>
      <w:marRight w:val="0"/>
      <w:marTop w:val="0"/>
      <w:marBottom w:val="0"/>
      <w:divBdr>
        <w:top w:val="none" w:sz="0" w:space="0" w:color="auto"/>
        <w:left w:val="none" w:sz="0" w:space="0" w:color="auto"/>
        <w:bottom w:val="none" w:sz="0" w:space="0" w:color="auto"/>
        <w:right w:val="none" w:sz="0" w:space="0" w:color="auto"/>
      </w:divBdr>
    </w:div>
    <w:div w:id="486243619">
      <w:bodyDiv w:val="1"/>
      <w:marLeft w:val="0"/>
      <w:marRight w:val="0"/>
      <w:marTop w:val="0"/>
      <w:marBottom w:val="0"/>
      <w:divBdr>
        <w:top w:val="none" w:sz="0" w:space="0" w:color="auto"/>
        <w:left w:val="none" w:sz="0" w:space="0" w:color="auto"/>
        <w:bottom w:val="none" w:sz="0" w:space="0" w:color="auto"/>
        <w:right w:val="none" w:sz="0" w:space="0" w:color="auto"/>
      </w:divBdr>
    </w:div>
    <w:div w:id="492835644">
      <w:bodyDiv w:val="1"/>
      <w:marLeft w:val="0"/>
      <w:marRight w:val="0"/>
      <w:marTop w:val="0"/>
      <w:marBottom w:val="0"/>
      <w:divBdr>
        <w:top w:val="none" w:sz="0" w:space="0" w:color="auto"/>
        <w:left w:val="none" w:sz="0" w:space="0" w:color="auto"/>
        <w:bottom w:val="none" w:sz="0" w:space="0" w:color="auto"/>
        <w:right w:val="none" w:sz="0" w:space="0" w:color="auto"/>
      </w:divBdr>
    </w:div>
    <w:div w:id="507990789">
      <w:bodyDiv w:val="1"/>
      <w:marLeft w:val="0"/>
      <w:marRight w:val="0"/>
      <w:marTop w:val="0"/>
      <w:marBottom w:val="0"/>
      <w:divBdr>
        <w:top w:val="none" w:sz="0" w:space="0" w:color="auto"/>
        <w:left w:val="none" w:sz="0" w:space="0" w:color="auto"/>
        <w:bottom w:val="none" w:sz="0" w:space="0" w:color="auto"/>
        <w:right w:val="none" w:sz="0" w:space="0" w:color="auto"/>
      </w:divBdr>
    </w:div>
    <w:div w:id="517040491">
      <w:bodyDiv w:val="1"/>
      <w:marLeft w:val="0"/>
      <w:marRight w:val="0"/>
      <w:marTop w:val="0"/>
      <w:marBottom w:val="0"/>
      <w:divBdr>
        <w:top w:val="none" w:sz="0" w:space="0" w:color="auto"/>
        <w:left w:val="none" w:sz="0" w:space="0" w:color="auto"/>
        <w:bottom w:val="none" w:sz="0" w:space="0" w:color="auto"/>
        <w:right w:val="none" w:sz="0" w:space="0" w:color="auto"/>
      </w:divBdr>
    </w:div>
    <w:div w:id="519121895">
      <w:bodyDiv w:val="1"/>
      <w:marLeft w:val="0"/>
      <w:marRight w:val="0"/>
      <w:marTop w:val="0"/>
      <w:marBottom w:val="0"/>
      <w:divBdr>
        <w:top w:val="none" w:sz="0" w:space="0" w:color="auto"/>
        <w:left w:val="none" w:sz="0" w:space="0" w:color="auto"/>
        <w:bottom w:val="none" w:sz="0" w:space="0" w:color="auto"/>
        <w:right w:val="none" w:sz="0" w:space="0" w:color="auto"/>
      </w:divBdr>
    </w:div>
    <w:div w:id="525102329">
      <w:bodyDiv w:val="1"/>
      <w:marLeft w:val="0"/>
      <w:marRight w:val="0"/>
      <w:marTop w:val="0"/>
      <w:marBottom w:val="0"/>
      <w:divBdr>
        <w:top w:val="none" w:sz="0" w:space="0" w:color="auto"/>
        <w:left w:val="none" w:sz="0" w:space="0" w:color="auto"/>
        <w:bottom w:val="none" w:sz="0" w:space="0" w:color="auto"/>
        <w:right w:val="none" w:sz="0" w:space="0" w:color="auto"/>
      </w:divBdr>
    </w:div>
    <w:div w:id="536165542">
      <w:bodyDiv w:val="1"/>
      <w:marLeft w:val="0"/>
      <w:marRight w:val="0"/>
      <w:marTop w:val="0"/>
      <w:marBottom w:val="0"/>
      <w:divBdr>
        <w:top w:val="none" w:sz="0" w:space="0" w:color="auto"/>
        <w:left w:val="none" w:sz="0" w:space="0" w:color="auto"/>
        <w:bottom w:val="none" w:sz="0" w:space="0" w:color="auto"/>
        <w:right w:val="none" w:sz="0" w:space="0" w:color="auto"/>
      </w:divBdr>
    </w:div>
    <w:div w:id="536936483">
      <w:bodyDiv w:val="1"/>
      <w:marLeft w:val="0"/>
      <w:marRight w:val="0"/>
      <w:marTop w:val="0"/>
      <w:marBottom w:val="0"/>
      <w:divBdr>
        <w:top w:val="none" w:sz="0" w:space="0" w:color="auto"/>
        <w:left w:val="none" w:sz="0" w:space="0" w:color="auto"/>
        <w:bottom w:val="none" w:sz="0" w:space="0" w:color="auto"/>
        <w:right w:val="none" w:sz="0" w:space="0" w:color="auto"/>
      </w:divBdr>
    </w:div>
    <w:div w:id="538058004">
      <w:bodyDiv w:val="1"/>
      <w:marLeft w:val="0"/>
      <w:marRight w:val="0"/>
      <w:marTop w:val="0"/>
      <w:marBottom w:val="0"/>
      <w:divBdr>
        <w:top w:val="none" w:sz="0" w:space="0" w:color="auto"/>
        <w:left w:val="none" w:sz="0" w:space="0" w:color="auto"/>
        <w:bottom w:val="none" w:sz="0" w:space="0" w:color="auto"/>
        <w:right w:val="none" w:sz="0" w:space="0" w:color="auto"/>
      </w:divBdr>
    </w:div>
    <w:div w:id="540897506">
      <w:bodyDiv w:val="1"/>
      <w:marLeft w:val="0"/>
      <w:marRight w:val="0"/>
      <w:marTop w:val="0"/>
      <w:marBottom w:val="0"/>
      <w:divBdr>
        <w:top w:val="none" w:sz="0" w:space="0" w:color="auto"/>
        <w:left w:val="none" w:sz="0" w:space="0" w:color="auto"/>
        <w:bottom w:val="none" w:sz="0" w:space="0" w:color="auto"/>
        <w:right w:val="none" w:sz="0" w:space="0" w:color="auto"/>
      </w:divBdr>
    </w:div>
    <w:div w:id="541330602">
      <w:bodyDiv w:val="1"/>
      <w:marLeft w:val="0"/>
      <w:marRight w:val="0"/>
      <w:marTop w:val="0"/>
      <w:marBottom w:val="0"/>
      <w:divBdr>
        <w:top w:val="none" w:sz="0" w:space="0" w:color="auto"/>
        <w:left w:val="none" w:sz="0" w:space="0" w:color="auto"/>
        <w:bottom w:val="none" w:sz="0" w:space="0" w:color="auto"/>
        <w:right w:val="none" w:sz="0" w:space="0" w:color="auto"/>
      </w:divBdr>
    </w:div>
    <w:div w:id="546918270">
      <w:bodyDiv w:val="1"/>
      <w:marLeft w:val="0"/>
      <w:marRight w:val="0"/>
      <w:marTop w:val="0"/>
      <w:marBottom w:val="0"/>
      <w:divBdr>
        <w:top w:val="none" w:sz="0" w:space="0" w:color="auto"/>
        <w:left w:val="none" w:sz="0" w:space="0" w:color="auto"/>
        <w:bottom w:val="none" w:sz="0" w:space="0" w:color="auto"/>
        <w:right w:val="none" w:sz="0" w:space="0" w:color="auto"/>
      </w:divBdr>
    </w:div>
    <w:div w:id="560218641">
      <w:bodyDiv w:val="1"/>
      <w:marLeft w:val="0"/>
      <w:marRight w:val="0"/>
      <w:marTop w:val="0"/>
      <w:marBottom w:val="0"/>
      <w:divBdr>
        <w:top w:val="none" w:sz="0" w:space="0" w:color="auto"/>
        <w:left w:val="none" w:sz="0" w:space="0" w:color="auto"/>
        <w:bottom w:val="none" w:sz="0" w:space="0" w:color="auto"/>
        <w:right w:val="none" w:sz="0" w:space="0" w:color="auto"/>
      </w:divBdr>
    </w:div>
    <w:div w:id="563177063">
      <w:bodyDiv w:val="1"/>
      <w:marLeft w:val="0"/>
      <w:marRight w:val="0"/>
      <w:marTop w:val="0"/>
      <w:marBottom w:val="0"/>
      <w:divBdr>
        <w:top w:val="none" w:sz="0" w:space="0" w:color="auto"/>
        <w:left w:val="none" w:sz="0" w:space="0" w:color="auto"/>
        <w:bottom w:val="none" w:sz="0" w:space="0" w:color="auto"/>
        <w:right w:val="none" w:sz="0" w:space="0" w:color="auto"/>
      </w:divBdr>
    </w:div>
    <w:div w:id="565334423">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576860571">
      <w:bodyDiv w:val="1"/>
      <w:marLeft w:val="0"/>
      <w:marRight w:val="0"/>
      <w:marTop w:val="0"/>
      <w:marBottom w:val="0"/>
      <w:divBdr>
        <w:top w:val="none" w:sz="0" w:space="0" w:color="auto"/>
        <w:left w:val="none" w:sz="0" w:space="0" w:color="auto"/>
        <w:bottom w:val="none" w:sz="0" w:space="0" w:color="auto"/>
        <w:right w:val="none" w:sz="0" w:space="0" w:color="auto"/>
      </w:divBdr>
    </w:div>
    <w:div w:id="579676159">
      <w:bodyDiv w:val="1"/>
      <w:marLeft w:val="0"/>
      <w:marRight w:val="0"/>
      <w:marTop w:val="0"/>
      <w:marBottom w:val="0"/>
      <w:divBdr>
        <w:top w:val="none" w:sz="0" w:space="0" w:color="auto"/>
        <w:left w:val="none" w:sz="0" w:space="0" w:color="auto"/>
        <w:bottom w:val="none" w:sz="0" w:space="0" w:color="auto"/>
        <w:right w:val="none" w:sz="0" w:space="0" w:color="auto"/>
      </w:divBdr>
    </w:div>
    <w:div w:id="587425833">
      <w:bodyDiv w:val="1"/>
      <w:marLeft w:val="0"/>
      <w:marRight w:val="0"/>
      <w:marTop w:val="0"/>
      <w:marBottom w:val="0"/>
      <w:divBdr>
        <w:top w:val="none" w:sz="0" w:space="0" w:color="auto"/>
        <w:left w:val="none" w:sz="0" w:space="0" w:color="auto"/>
        <w:bottom w:val="none" w:sz="0" w:space="0" w:color="auto"/>
        <w:right w:val="none" w:sz="0" w:space="0" w:color="auto"/>
      </w:divBdr>
    </w:div>
    <w:div w:id="588780576">
      <w:bodyDiv w:val="1"/>
      <w:marLeft w:val="0"/>
      <w:marRight w:val="0"/>
      <w:marTop w:val="0"/>
      <w:marBottom w:val="0"/>
      <w:divBdr>
        <w:top w:val="none" w:sz="0" w:space="0" w:color="auto"/>
        <w:left w:val="none" w:sz="0" w:space="0" w:color="auto"/>
        <w:bottom w:val="none" w:sz="0" w:space="0" w:color="auto"/>
        <w:right w:val="none" w:sz="0" w:space="0" w:color="auto"/>
      </w:divBdr>
    </w:div>
    <w:div w:id="592665140">
      <w:bodyDiv w:val="1"/>
      <w:marLeft w:val="0"/>
      <w:marRight w:val="0"/>
      <w:marTop w:val="0"/>
      <w:marBottom w:val="0"/>
      <w:divBdr>
        <w:top w:val="none" w:sz="0" w:space="0" w:color="auto"/>
        <w:left w:val="none" w:sz="0" w:space="0" w:color="auto"/>
        <w:bottom w:val="none" w:sz="0" w:space="0" w:color="auto"/>
        <w:right w:val="none" w:sz="0" w:space="0" w:color="auto"/>
      </w:divBdr>
    </w:div>
    <w:div w:id="595409069">
      <w:bodyDiv w:val="1"/>
      <w:marLeft w:val="0"/>
      <w:marRight w:val="0"/>
      <w:marTop w:val="0"/>
      <w:marBottom w:val="0"/>
      <w:divBdr>
        <w:top w:val="none" w:sz="0" w:space="0" w:color="auto"/>
        <w:left w:val="none" w:sz="0" w:space="0" w:color="auto"/>
        <w:bottom w:val="none" w:sz="0" w:space="0" w:color="auto"/>
        <w:right w:val="none" w:sz="0" w:space="0" w:color="auto"/>
      </w:divBdr>
    </w:div>
    <w:div w:id="607928686">
      <w:bodyDiv w:val="1"/>
      <w:marLeft w:val="0"/>
      <w:marRight w:val="0"/>
      <w:marTop w:val="0"/>
      <w:marBottom w:val="0"/>
      <w:divBdr>
        <w:top w:val="none" w:sz="0" w:space="0" w:color="auto"/>
        <w:left w:val="none" w:sz="0" w:space="0" w:color="auto"/>
        <w:bottom w:val="none" w:sz="0" w:space="0" w:color="auto"/>
        <w:right w:val="none" w:sz="0" w:space="0" w:color="auto"/>
      </w:divBdr>
    </w:div>
    <w:div w:id="609776187">
      <w:bodyDiv w:val="1"/>
      <w:marLeft w:val="0"/>
      <w:marRight w:val="0"/>
      <w:marTop w:val="0"/>
      <w:marBottom w:val="0"/>
      <w:divBdr>
        <w:top w:val="none" w:sz="0" w:space="0" w:color="auto"/>
        <w:left w:val="none" w:sz="0" w:space="0" w:color="auto"/>
        <w:bottom w:val="none" w:sz="0" w:space="0" w:color="auto"/>
        <w:right w:val="none" w:sz="0" w:space="0" w:color="auto"/>
      </w:divBdr>
    </w:div>
    <w:div w:id="610623103">
      <w:bodyDiv w:val="1"/>
      <w:marLeft w:val="0"/>
      <w:marRight w:val="0"/>
      <w:marTop w:val="0"/>
      <w:marBottom w:val="0"/>
      <w:divBdr>
        <w:top w:val="none" w:sz="0" w:space="0" w:color="auto"/>
        <w:left w:val="none" w:sz="0" w:space="0" w:color="auto"/>
        <w:bottom w:val="none" w:sz="0" w:space="0" w:color="auto"/>
        <w:right w:val="none" w:sz="0" w:space="0" w:color="auto"/>
      </w:divBdr>
    </w:div>
    <w:div w:id="615991988">
      <w:bodyDiv w:val="1"/>
      <w:marLeft w:val="0"/>
      <w:marRight w:val="0"/>
      <w:marTop w:val="0"/>
      <w:marBottom w:val="0"/>
      <w:divBdr>
        <w:top w:val="none" w:sz="0" w:space="0" w:color="auto"/>
        <w:left w:val="none" w:sz="0" w:space="0" w:color="auto"/>
        <w:bottom w:val="none" w:sz="0" w:space="0" w:color="auto"/>
        <w:right w:val="none" w:sz="0" w:space="0" w:color="auto"/>
      </w:divBdr>
    </w:div>
    <w:div w:id="617683777">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153831">
      <w:bodyDiv w:val="1"/>
      <w:marLeft w:val="0"/>
      <w:marRight w:val="0"/>
      <w:marTop w:val="0"/>
      <w:marBottom w:val="0"/>
      <w:divBdr>
        <w:top w:val="none" w:sz="0" w:space="0" w:color="auto"/>
        <w:left w:val="none" w:sz="0" w:space="0" w:color="auto"/>
        <w:bottom w:val="none" w:sz="0" w:space="0" w:color="auto"/>
        <w:right w:val="none" w:sz="0" w:space="0" w:color="auto"/>
      </w:divBdr>
    </w:div>
    <w:div w:id="622227129">
      <w:bodyDiv w:val="1"/>
      <w:marLeft w:val="0"/>
      <w:marRight w:val="0"/>
      <w:marTop w:val="0"/>
      <w:marBottom w:val="0"/>
      <w:divBdr>
        <w:top w:val="none" w:sz="0" w:space="0" w:color="auto"/>
        <w:left w:val="none" w:sz="0" w:space="0" w:color="auto"/>
        <w:bottom w:val="none" w:sz="0" w:space="0" w:color="auto"/>
        <w:right w:val="none" w:sz="0" w:space="0" w:color="auto"/>
      </w:divBdr>
    </w:div>
    <w:div w:id="623465893">
      <w:bodyDiv w:val="1"/>
      <w:marLeft w:val="0"/>
      <w:marRight w:val="0"/>
      <w:marTop w:val="0"/>
      <w:marBottom w:val="0"/>
      <w:divBdr>
        <w:top w:val="none" w:sz="0" w:space="0" w:color="auto"/>
        <w:left w:val="none" w:sz="0" w:space="0" w:color="auto"/>
        <w:bottom w:val="none" w:sz="0" w:space="0" w:color="auto"/>
        <w:right w:val="none" w:sz="0" w:space="0" w:color="auto"/>
      </w:divBdr>
    </w:div>
    <w:div w:id="627123810">
      <w:bodyDiv w:val="1"/>
      <w:marLeft w:val="0"/>
      <w:marRight w:val="0"/>
      <w:marTop w:val="0"/>
      <w:marBottom w:val="0"/>
      <w:divBdr>
        <w:top w:val="none" w:sz="0" w:space="0" w:color="auto"/>
        <w:left w:val="none" w:sz="0" w:space="0" w:color="auto"/>
        <w:bottom w:val="none" w:sz="0" w:space="0" w:color="auto"/>
        <w:right w:val="none" w:sz="0" w:space="0" w:color="auto"/>
      </w:divBdr>
    </w:div>
    <w:div w:id="651300513">
      <w:bodyDiv w:val="1"/>
      <w:marLeft w:val="0"/>
      <w:marRight w:val="0"/>
      <w:marTop w:val="0"/>
      <w:marBottom w:val="0"/>
      <w:divBdr>
        <w:top w:val="none" w:sz="0" w:space="0" w:color="auto"/>
        <w:left w:val="none" w:sz="0" w:space="0" w:color="auto"/>
        <w:bottom w:val="none" w:sz="0" w:space="0" w:color="auto"/>
        <w:right w:val="none" w:sz="0" w:space="0" w:color="auto"/>
      </w:divBdr>
    </w:div>
    <w:div w:id="659237926">
      <w:bodyDiv w:val="1"/>
      <w:marLeft w:val="0"/>
      <w:marRight w:val="0"/>
      <w:marTop w:val="0"/>
      <w:marBottom w:val="0"/>
      <w:divBdr>
        <w:top w:val="none" w:sz="0" w:space="0" w:color="auto"/>
        <w:left w:val="none" w:sz="0" w:space="0" w:color="auto"/>
        <w:bottom w:val="none" w:sz="0" w:space="0" w:color="auto"/>
        <w:right w:val="none" w:sz="0" w:space="0" w:color="auto"/>
      </w:divBdr>
    </w:div>
    <w:div w:id="662122017">
      <w:bodyDiv w:val="1"/>
      <w:marLeft w:val="0"/>
      <w:marRight w:val="0"/>
      <w:marTop w:val="0"/>
      <w:marBottom w:val="0"/>
      <w:divBdr>
        <w:top w:val="none" w:sz="0" w:space="0" w:color="auto"/>
        <w:left w:val="none" w:sz="0" w:space="0" w:color="auto"/>
        <w:bottom w:val="none" w:sz="0" w:space="0" w:color="auto"/>
        <w:right w:val="none" w:sz="0" w:space="0" w:color="auto"/>
      </w:divBdr>
    </w:div>
    <w:div w:id="669450307">
      <w:bodyDiv w:val="1"/>
      <w:marLeft w:val="0"/>
      <w:marRight w:val="0"/>
      <w:marTop w:val="0"/>
      <w:marBottom w:val="0"/>
      <w:divBdr>
        <w:top w:val="none" w:sz="0" w:space="0" w:color="auto"/>
        <w:left w:val="none" w:sz="0" w:space="0" w:color="auto"/>
        <w:bottom w:val="none" w:sz="0" w:space="0" w:color="auto"/>
        <w:right w:val="none" w:sz="0" w:space="0" w:color="auto"/>
      </w:divBdr>
    </w:div>
    <w:div w:id="675419954">
      <w:bodyDiv w:val="1"/>
      <w:marLeft w:val="0"/>
      <w:marRight w:val="0"/>
      <w:marTop w:val="0"/>
      <w:marBottom w:val="0"/>
      <w:divBdr>
        <w:top w:val="none" w:sz="0" w:space="0" w:color="auto"/>
        <w:left w:val="none" w:sz="0" w:space="0" w:color="auto"/>
        <w:bottom w:val="none" w:sz="0" w:space="0" w:color="auto"/>
        <w:right w:val="none" w:sz="0" w:space="0" w:color="auto"/>
      </w:divBdr>
    </w:div>
    <w:div w:id="683284662">
      <w:bodyDiv w:val="1"/>
      <w:marLeft w:val="0"/>
      <w:marRight w:val="0"/>
      <w:marTop w:val="0"/>
      <w:marBottom w:val="0"/>
      <w:divBdr>
        <w:top w:val="none" w:sz="0" w:space="0" w:color="auto"/>
        <w:left w:val="none" w:sz="0" w:space="0" w:color="auto"/>
        <w:bottom w:val="none" w:sz="0" w:space="0" w:color="auto"/>
        <w:right w:val="none" w:sz="0" w:space="0" w:color="auto"/>
      </w:divBdr>
    </w:div>
    <w:div w:id="684945358">
      <w:bodyDiv w:val="1"/>
      <w:marLeft w:val="0"/>
      <w:marRight w:val="0"/>
      <w:marTop w:val="0"/>
      <w:marBottom w:val="0"/>
      <w:divBdr>
        <w:top w:val="none" w:sz="0" w:space="0" w:color="auto"/>
        <w:left w:val="none" w:sz="0" w:space="0" w:color="auto"/>
        <w:bottom w:val="none" w:sz="0" w:space="0" w:color="auto"/>
        <w:right w:val="none" w:sz="0" w:space="0" w:color="auto"/>
      </w:divBdr>
    </w:div>
    <w:div w:id="688410199">
      <w:bodyDiv w:val="1"/>
      <w:marLeft w:val="0"/>
      <w:marRight w:val="0"/>
      <w:marTop w:val="0"/>
      <w:marBottom w:val="0"/>
      <w:divBdr>
        <w:top w:val="none" w:sz="0" w:space="0" w:color="auto"/>
        <w:left w:val="none" w:sz="0" w:space="0" w:color="auto"/>
        <w:bottom w:val="none" w:sz="0" w:space="0" w:color="auto"/>
        <w:right w:val="none" w:sz="0" w:space="0" w:color="auto"/>
      </w:divBdr>
    </w:div>
    <w:div w:id="696733917">
      <w:bodyDiv w:val="1"/>
      <w:marLeft w:val="0"/>
      <w:marRight w:val="0"/>
      <w:marTop w:val="0"/>
      <w:marBottom w:val="0"/>
      <w:divBdr>
        <w:top w:val="none" w:sz="0" w:space="0" w:color="auto"/>
        <w:left w:val="none" w:sz="0" w:space="0" w:color="auto"/>
        <w:bottom w:val="none" w:sz="0" w:space="0" w:color="auto"/>
        <w:right w:val="none" w:sz="0" w:space="0" w:color="auto"/>
      </w:divBdr>
    </w:div>
    <w:div w:id="696856892">
      <w:bodyDiv w:val="1"/>
      <w:marLeft w:val="0"/>
      <w:marRight w:val="0"/>
      <w:marTop w:val="0"/>
      <w:marBottom w:val="0"/>
      <w:divBdr>
        <w:top w:val="none" w:sz="0" w:space="0" w:color="auto"/>
        <w:left w:val="none" w:sz="0" w:space="0" w:color="auto"/>
        <w:bottom w:val="none" w:sz="0" w:space="0" w:color="auto"/>
        <w:right w:val="none" w:sz="0" w:space="0" w:color="auto"/>
      </w:divBdr>
    </w:div>
    <w:div w:id="698700433">
      <w:bodyDiv w:val="1"/>
      <w:marLeft w:val="0"/>
      <w:marRight w:val="0"/>
      <w:marTop w:val="0"/>
      <w:marBottom w:val="0"/>
      <w:divBdr>
        <w:top w:val="none" w:sz="0" w:space="0" w:color="auto"/>
        <w:left w:val="none" w:sz="0" w:space="0" w:color="auto"/>
        <w:bottom w:val="none" w:sz="0" w:space="0" w:color="auto"/>
        <w:right w:val="none" w:sz="0" w:space="0" w:color="auto"/>
      </w:divBdr>
    </w:div>
    <w:div w:id="698774071">
      <w:bodyDiv w:val="1"/>
      <w:marLeft w:val="0"/>
      <w:marRight w:val="0"/>
      <w:marTop w:val="0"/>
      <w:marBottom w:val="0"/>
      <w:divBdr>
        <w:top w:val="none" w:sz="0" w:space="0" w:color="auto"/>
        <w:left w:val="none" w:sz="0" w:space="0" w:color="auto"/>
        <w:bottom w:val="none" w:sz="0" w:space="0" w:color="auto"/>
        <w:right w:val="none" w:sz="0" w:space="0" w:color="auto"/>
      </w:divBdr>
    </w:div>
    <w:div w:id="703216090">
      <w:bodyDiv w:val="1"/>
      <w:marLeft w:val="0"/>
      <w:marRight w:val="0"/>
      <w:marTop w:val="0"/>
      <w:marBottom w:val="0"/>
      <w:divBdr>
        <w:top w:val="none" w:sz="0" w:space="0" w:color="auto"/>
        <w:left w:val="none" w:sz="0" w:space="0" w:color="auto"/>
        <w:bottom w:val="none" w:sz="0" w:space="0" w:color="auto"/>
        <w:right w:val="none" w:sz="0" w:space="0" w:color="auto"/>
      </w:divBdr>
    </w:div>
    <w:div w:id="712314152">
      <w:bodyDiv w:val="1"/>
      <w:marLeft w:val="0"/>
      <w:marRight w:val="0"/>
      <w:marTop w:val="0"/>
      <w:marBottom w:val="0"/>
      <w:divBdr>
        <w:top w:val="none" w:sz="0" w:space="0" w:color="auto"/>
        <w:left w:val="none" w:sz="0" w:space="0" w:color="auto"/>
        <w:bottom w:val="none" w:sz="0" w:space="0" w:color="auto"/>
        <w:right w:val="none" w:sz="0" w:space="0" w:color="auto"/>
      </w:divBdr>
    </w:div>
    <w:div w:id="723214044">
      <w:bodyDiv w:val="1"/>
      <w:marLeft w:val="0"/>
      <w:marRight w:val="0"/>
      <w:marTop w:val="0"/>
      <w:marBottom w:val="0"/>
      <w:divBdr>
        <w:top w:val="none" w:sz="0" w:space="0" w:color="auto"/>
        <w:left w:val="none" w:sz="0" w:space="0" w:color="auto"/>
        <w:bottom w:val="none" w:sz="0" w:space="0" w:color="auto"/>
        <w:right w:val="none" w:sz="0" w:space="0" w:color="auto"/>
      </w:divBdr>
    </w:div>
    <w:div w:id="725640234">
      <w:bodyDiv w:val="1"/>
      <w:marLeft w:val="0"/>
      <w:marRight w:val="0"/>
      <w:marTop w:val="0"/>
      <w:marBottom w:val="0"/>
      <w:divBdr>
        <w:top w:val="none" w:sz="0" w:space="0" w:color="auto"/>
        <w:left w:val="none" w:sz="0" w:space="0" w:color="auto"/>
        <w:bottom w:val="none" w:sz="0" w:space="0" w:color="auto"/>
        <w:right w:val="none" w:sz="0" w:space="0" w:color="auto"/>
      </w:divBdr>
    </w:div>
    <w:div w:id="727613286">
      <w:bodyDiv w:val="1"/>
      <w:marLeft w:val="0"/>
      <w:marRight w:val="0"/>
      <w:marTop w:val="0"/>
      <w:marBottom w:val="0"/>
      <w:divBdr>
        <w:top w:val="none" w:sz="0" w:space="0" w:color="auto"/>
        <w:left w:val="none" w:sz="0" w:space="0" w:color="auto"/>
        <w:bottom w:val="none" w:sz="0" w:space="0" w:color="auto"/>
        <w:right w:val="none" w:sz="0" w:space="0" w:color="auto"/>
      </w:divBdr>
    </w:div>
    <w:div w:id="730468585">
      <w:bodyDiv w:val="1"/>
      <w:marLeft w:val="0"/>
      <w:marRight w:val="0"/>
      <w:marTop w:val="0"/>
      <w:marBottom w:val="0"/>
      <w:divBdr>
        <w:top w:val="none" w:sz="0" w:space="0" w:color="auto"/>
        <w:left w:val="none" w:sz="0" w:space="0" w:color="auto"/>
        <w:bottom w:val="none" w:sz="0" w:space="0" w:color="auto"/>
        <w:right w:val="none" w:sz="0" w:space="0" w:color="auto"/>
      </w:divBdr>
    </w:div>
    <w:div w:id="732388980">
      <w:bodyDiv w:val="1"/>
      <w:marLeft w:val="0"/>
      <w:marRight w:val="0"/>
      <w:marTop w:val="0"/>
      <w:marBottom w:val="0"/>
      <w:divBdr>
        <w:top w:val="none" w:sz="0" w:space="0" w:color="auto"/>
        <w:left w:val="none" w:sz="0" w:space="0" w:color="auto"/>
        <w:bottom w:val="none" w:sz="0" w:space="0" w:color="auto"/>
        <w:right w:val="none" w:sz="0" w:space="0" w:color="auto"/>
      </w:divBdr>
    </w:div>
    <w:div w:id="736779741">
      <w:bodyDiv w:val="1"/>
      <w:marLeft w:val="0"/>
      <w:marRight w:val="0"/>
      <w:marTop w:val="0"/>
      <w:marBottom w:val="0"/>
      <w:divBdr>
        <w:top w:val="none" w:sz="0" w:space="0" w:color="auto"/>
        <w:left w:val="none" w:sz="0" w:space="0" w:color="auto"/>
        <w:bottom w:val="none" w:sz="0" w:space="0" w:color="auto"/>
        <w:right w:val="none" w:sz="0" w:space="0" w:color="auto"/>
      </w:divBdr>
    </w:div>
    <w:div w:id="737484889">
      <w:bodyDiv w:val="1"/>
      <w:marLeft w:val="0"/>
      <w:marRight w:val="0"/>
      <w:marTop w:val="0"/>
      <w:marBottom w:val="0"/>
      <w:divBdr>
        <w:top w:val="none" w:sz="0" w:space="0" w:color="auto"/>
        <w:left w:val="none" w:sz="0" w:space="0" w:color="auto"/>
        <w:bottom w:val="none" w:sz="0" w:space="0" w:color="auto"/>
        <w:right w:val="none" w:sz="0" w:space="0" w:color="auto"/>
      </w:divBdr>
    </w:div>
    <w:div w:id="740828637">
      <w:bodyDiv w:val="1"/>
      <w:marLeft w:val="0"/>
      <w:marRight w:val="0"/>
      <w:marTop w:val="0"/>
      <w:marBottom w:val="0"/>
      <w:divBdr>
        <w:top w:val="none" w:sz="0" w:space="0" w:color="auto"/>
        <w:left w:val="none" w:sz="0" w:space="0" w:color="auto"/>
        <w:bottom w:val="none" w:sz="0" w:space="0" w:color="auto"/>
        <w:right w:val="none" w:sz="0" w:space="0" w:color="auto"/>
      </w:divBdr>
    </w:div>
    <w:div w:id="747380623">
      <w:bodyDiv w:val="1"/>
      <w:marLeft w:val="0"/>
      <w:marRight w:val="0"/>
      <w:marTop w:val="0"/>
      <w:marBottom w:val="0"/>
      <w:divBdr>
        <w:top w:val="none" w:sz="0" w:space="0" w:color="auto"/>
        <w:left w:val="none" w:sz="0" w:space="0" w:color="auto"/>
        <w:bottom w:val="none" w:sz="0" w:space="0" w:color="auto"/>
        <w:right w:val="none" w:sz="0" w:space="0" w:color="auto"/>
      </w:divBdr>
    </w:div>
    <w:div w:id="748310490">
      <w:bodyDiv w:val="1"/>
      <w:marLeft w:val="0"/>
      <w:marRight w:val="0"/>
      <w:marTop w:val="0"/>
      <w:marBottom w:val="0"/>
      <w:divBdr>
        <w:top w:val="none" w:sz="0" w:space="0" w:color="auto"/>
        <w:left w:val="none" w:sz="0" w:space="0" w:color="auto"/>
        <w:bottom w:val="none" w:sz="0" w:space="0" w:color="auto"/>
        <w:right w:val="none" w:sz="0" w:space="0" w:color="auto"/>
      </w:divBdr>
    </w:div>
    <w:div w:id="752893213">
      <w:bodyDiv w:val="1"/>
      <w:marLeft w:val="0"/>
      <w:marRight w:val="0"/>
      <w:marTop w:val="0"/>
      <w:marBottom w:val="0"/>
      <w:divBdr>
        <w:top w:val="none" w:sz="0" w:space="0" w:color="auto"/>
        <w:left w:val="none" w:sz="0" w:space="0" w:color="auto"/>
        <w:bottom w:val="none" w:sz="0" w:space="0" w:color="auto"/>
        <w:right w:val="none" w:sz="0" w:space="0" w:color="auto"/>
      </w:divBdr>
    </w:div>
    <w:div w:id="752971800">
      <w:bodyDiv w:val="1"/>
      <w:marLeft w:val="0"/>
      <w:marRight w:val="0"/>
      <w:marTop w:val="0"/>
      <w:marBottom w:val="0"/>
      <w:divBdr>
        <w:top w:val="none" w:sz="0" w:space="0" w:color="auto"/>
        <w:left w:val="none" w:sz="0" w:space="0" w:color="auto"/>
        <w:bottom w:val="none" w:sz="0" w:space="0" w:color="auto"/>
        <w:right w:val="none" w:sz="0" w:space="0" w:color="auto"/>
      </w:divBdr>
    </w:div>
    <w:div w:id="756370066">
      <w:bodyDiv w:val="1"/>
      <w:marLeft w:val="0"/>
      <w:marRight w:val="0"/>
      <w:marTop w:val="0"/>
      <w:marBottom w:val="0"/>
      <w:divBdr>
        <w:top w:val="none" w:sz="0" w:space="0" w:color="auto"/>
        <w:left w:val="none" w:sz="0" w:space="0" w:color="auto"/>
        <w:bottom w:val="none" w:sz="0" w:space="0" w:color="auto"/>
        <w:right w:val="none" w:sz="0" w:space="0" w:color="auto"/>
      </w:divBdr>
    </w:div>
    <w:div w:id="758016097">
      <w:bodyDiv w:val="1"/>
      <w:marLeft w:val="0"/>
      <w:marRight w:val="0"/>
      <w:marTop w:val="0"/>
      <w:marBottom w:val="0"/>
      <w:divBdr>
        <w:top w:val="none" w:sz="0" w:space="0" w:color="auto"/>
        <w:left w:val="none" w:sz="0" w:space="0" w:color="auto"/>
        <w:bottom w:val="none" w:sz="0" w:space="0" w:color="auto"/>
        <w:right w:val="none" w:sz="0" w:space="0" w:color="auto"/>
      </w:divBdr>
    </w:div>
    <w:div w:id="758912975">
      <w:bodyDiv w:val="1"/>
      <w:marLeft w:val="0"/>
      <w:marRight w:val="0"/>
      <w:marTop w:val="0"/>
      <w:marBottom w:val="0"/>
      <w:divBdr>
        <w:top w:val="none" w:sz="0" w:space="0" w:color="auto"/>
        <w:left w:val="none" w:sz="0" w:space="0" w:color="auto"/>
        <w:bottom w:val="none" w:sz="0" w:space="0" w:color="auto"/>
        <w:right w:val="none" w:sz="0" w:space="0" w:color="auto"/>
      </w:divBdr>
    </w:div>
    <w:div w:id="775558628">
      <w:bodyDiv w:val="1"/>
      <w:marLeft w:val="0"/>
      <w:marRight w:val="0"/>
      <w:marTop w:val="0"/>
      <w:marBottom w:val="0"/>
      <w:divBdr>
        <w:top w:val="none" w:sz="0" w:space="0" w:color="auto"/>
        <w:left w:val="none" w:sz="0" w:space="0" w:color="auto"/>
        <w:bottom w:val="none" w:sz="0" w:space="0" w:color="auto"/>
        <w:right w:val="none" w:sz="0" w:space="0" w:color="auto"/>
      </w:divBdr>
    </w:div>
    <w:div w:id="786704067">
      <w:bodyDiv w:val="1"/>
      <w:marLeft w:val="0"/>
      <w:marRight w:val="0"/>
      <w:marTop w:val="0"/>
      <w:marBottom w:val="0"/>
      <w:divBdr>
        <w:top w:val="none" w:sz="0" w:space="0" w:color="auto"/>
        <w:left w:val="none" w:sz="0" w:space="0" w:color="auto"/>
        <w:bottom w:val="none" w:sz="0" w:space="0" w:color="auto"/>
        <w:right w:val="none" w:sz="0" w:space="0" w:color="auto"/>
      </w:divBdr>
    </w:div>
    <w:div w:id="791437705">
      <w:bodyDiv w:val="1"/>
      <w:marLeft w:val="0"/>
      <w:marRight w:val="0"/>
      <w:marTop w:val="0"/>
      <w:marBottom w:val="0"/>
      <w:divBdr>
        <w:top w:val="none" w:sz="0" w:space="0" w:color="auto"/>
        <w:left w:val="none" w:sz="0" w:space="0" w:color="auto"/>
        <w:bottom w:val="none" w:sz="0" w:space="0" w:color="auto"/>
        <w:right w:val="none" w:sz="0" w:space="0" w:color="auto"/>
      </w:divBdr>
    </w:div>
    <w:div w:id="795216690">
      <w:bodyDiv w:val="1"/>
      <w:marLeft w:val="0"/>
      <w:marRight w:val="0"/>
      <w:marTop w:val="0"/>
      <w:marBottom w:val="0"/>
      <w:divBdr>
        <w:top w:val="none" w:sz="0" w:space="0" w:color="auto"/>
        <w:left w:val="none" w:sz="0" w:space="0" w:color="auto"/>
        <w:bottom w:val="none" w:sz="0" w:space="0" w:color="auto"/>
        <w:right w:val="none" w:sz="0" w:space="0" w:color="auto"/>
      </w:divBdr>
    </w:div>
    <w:div w:id="804003388">
      <w:bodyDiv w:val="1"/>
      <w:marLeft w:val="0"/>
      <w:marRight w:val="0"/>
      <w:marTop w:val="0"/>
      <w:marBottom w:val="0"/>
      <w:divBdr>
        <w:top w:val="none" w:sz="0" w:space="0" w:color="auto"/>
        <w:left w:val="none" w:sz="0" w:space="0" w:color="auto"/>
        <w:bottom w:val="none" w:sz="0" w:space="0" w:color="auto"/>
        <w:right w:val="none" w:sz="0" w:space="0" w:color="auto"/>
      </w:divBdr>
    </w:div>
    <w:div w:id="813256392">
      <w:bodyDiv w:val="1"/>
      <w:marLeft w:val="0"/>
      <w:marRight w:val="0"/>
      <w:marTop w:val="0"/>
      <w:marBottom w:val="0"/>
      <w:divBdr>
        <w:top w:val="none" w:sz="0" w:space="0" w:color="auto"/>
        <w:left w:val="none" w:sz="0" w:space="0" w:color="auto"/>
        <w:bottom w:val="none" w:sz="0" w:space="0" w:color="auto"/>
        <w:right w:val="none" w:sz="0" w:space="0" w:color="auto"/>
      </w:divBdr>
    </w:div>
    <w:div w:id="823163981">
      <w:bodyDiv w:val="1"/>
      <w:marLeft w:val="0"/>
      <w:marRight w:val="0"/>
      <w:marTop w:val="0"/>
      <w:marBottom w:val="0"/>
      <w:divBdr>
        <w:top w:val="none" w:sz="0" w:space="0" w:color="auto"/>
        <w:left w:val="none" w:sz="0" w:space="0" w:color="auto"/>
        <w:bottom w:val="none" w:sz="0" w:space="0" w:color="auto"/>
        <w:right w:val="none" w:sz="0" w:space="0" w:color="auto"/>
      </w:divBdr>
    </w:div>
    <w:div w:id="824393161">
      <w:bodyDiv w:val="1"/>
      <w:marLeft w:val="0"/>
      <w:marRight w:val="0"/>
      <w:marTop w:val="0"/>
      <w:marBottom w:val="0"/>
      <w:divBdr>
        <w:top w:val="none" w:sz="0" w:space="0" w:color="auto"/>
        <w:left w:val="none" w:sz="0" w:space="0" w:color="auto"/>
        <w:bottom w:val="none" w:sz="0" w:space="0" w:color="auto"/>
        <w:right w:val="none" w:sz="0" w:space="0" w:color="auto"/>
      </w:divBdr>
    </w:div>
    <w:div w:id="833036997">
      <w:bodyDiv w:val="1"/>
      <w:marLeft w:val="0"/>
      <w:marRight w:val="0"/>
      <w:marTop w:val="0"/>
      <w:marBottom w:val="0"/>
      <w:divBdr>
        <w:top w:val="none" w:sz="0" w:space="0" w:color="auto"/>
        <w:left w:val="none" w:sz="0" w:space="0" w:color="auto"/>
        <w:bottom w:val="none" w:sz="0" w:space="0" w:color="auto"/>
        <w:right w:val="none" w:sz="0" w:space="0" w:color="auto"/>
      </w:divBdr>
    </w:div>
    <w:div w:id="835146489">
      <w:bodyDiv w:val="1"/>
      <w:marLeft w:val="0"/>
      <w:marRight w:val="0"/>
      <w:marTop w:val="0"/>
      <w:marBottom w:val="0"/>
      <w:divBdr>
        <w:top w:val="none" w:sz="0" w:space="0" w:color="auto"/>
        <w:left w:val="none" w:sz="0" w:space="0" w:color="auto"/>
        <w:bottom w:val="none" w:sz="0" w:space="0" w:color="auto"/>
        <w:right w:val="none" w:sz="0" w:space="0" w:color="auto"/>
      </w:divBdr>
    </w:div>
    <w:div w:id="840848904">
      <w:bodyDiv w:val="1"/>
      <w:marLeft w:val="0"/>
      <w:marRight w:val="0"/>
      <w:marTop w:val="0"/>
      <w:marBottom w:val="0"/>
      <w:divBdr>
        <w:top w:val="none" w:sz="0" w:space="0" w:color="auto"/>
        <w:left w:val="none" w:sz="0" w:space="0" w:color="auto"/>
        <w:bottom w:val="none" w:sz="0" w:space="0" w:color="auto"/>
        <w:right w:val="none" w:sz="0" w:space="0" w:color="auto"/>
      </w:divBdr>
    </w:div>
    <w:div w:id="850460711">
      <w:bodyDiv w:val="1"/>
      <w:marLeft w:val="0"/>
      <w:marRight w:val="0"/>
      <w:marTop w:val="0"/>
      <w:marBottom w:val="0"/>
      <w:divBdr>
        <w:top w:val="none" w:sz="0" w:space="0" w:color="auto"/>
        <w:left w:val="none" w:sz="0" w:space="0" w:color="auto"/>
        <w:bottom w:val="none" w:sz="0" w:space="0" w:color="auto"/>
        <w:right w:val="none" w:sz="0" w:space="0" w:color="auto"/>
      </w:divBdr>
    </w:div>
    <w:div w:id="859007154">
      <w:bodyDiv w:val="1"/>
      <w:marLeft w:val="0"/>
      <w:marRight w:val="0"/>
      <w:marTop w:val="0"/>
      <w:marBottom w:val="0"/>
      <w:divBdr>
        <w:top w:val="none" w:sz="0" w:space="0" w:color="auto"/>
        <w:left w:val="none" w:sz="0" w:space="0" w:color="auto"/>
        <w:bottom w:val="none" w:sz="0" w:space="0" w:color="auto"/>
        <w:right w:val="none" w:sz="0" w:space="0" w:color="auto"/>
      </w:divBdr>
    </w:div>
    <w:div w:id="864639834">
      <w:bodyDiv w:val="1"/>
      <w:marLeft w:val="0"/>
      <w:marRight w:val="0"/>
      <w:marTop w:val="0"/>
      <w:marBottom w:val="0"/>
      <w:divBdr>
        <w:top w:val="none" w:sz="0" w:space="0" w:color="auto"/>
        <w:left w:val="none" w:sz="0" w:space="0" w:color="auto"/>
        <w:bottom w:val="none" w:sz="0" w:space="0" w:color="auto"/>
        <w:right w:val="none" w:sz="0" w:space="0" w:color="auto"/>
      </w:divBdr>
    </w:div>
    <w:div w:id="867333972">
      <w:bodyDiv w:val="1"/>
      <w:marLeft w:val="0"/>
      <w:marRight w:val="0"/>
      <w:marTop w:val="0"/>
      <w:marBottom w:val="0"/>
      <w:divBdr>
        <w:top w:val="none" w:sz="0" w:space="0" w:color="auto"/>
        <w:left w:val="none" w:sz="0" w:space="0" w:color="auto"/>
        <w:bottom w:val="none" w:sz="0" w:space="0" w:color="auto"/>
        <w:right w:val="none" w:sz="0" w:space="0" w:color="auto"/>
      </w:divBdr>
    </w:div>
    <w:div w:id="868447563">
      <w:bodyDiv w:val="1"/>
      <w:marLeft w:val="0"/>
      <w:marRight w:val="0"/>
      <w:marTop w:val="0"/>
      <w:marBottom w:val="0"/>
      <w:divBdr>
        <w:top w:val="none" w:sz="0" w:space="0" w:color="auto"/>
        <w:left w:val="none" w:sz="0" w:space="0" w:color="auto"/>
        <w:bottom w:val="none" w:sz="0" w:space="0" w:color="auto"/>
        <w:right w:val="none" w:sz="0" w:space="0" w:color="auto"/>
      </w:divBdr>
    </w:div>
    <w:div w:id="869877108">
      <w:bodyDiv w:val="1"/>
      <w:marLeft w:val="0"/>
      <w:marRight w:val="0"/>
      <w:marTop w:val="0"/>
      <w:marBottom w:val="0"/>
      <w:divBdr>
        <w:top w:val="none" w:sz="0" w:space="0" w:color="auto"/>
        <w:left w:val="none" w:sz="0" w:space="0" w:color="auto"/>
        <w:bottom w:val="none" w:sz="0" w:space="0" w:color="auto"/>
        <w:right w:val="none" w:sz="0" w:space="0" w:color="auto"/>
      </w:divBdr>
    </w:div>
    <w:div w:id="871307707">
      <w:bodyDiv w:val="1"/>
      <w:marLeft w:val="0"/>
      <w:marRight w:val="0"/>
      <w:marTop w:val="0"/>
      <w:marBottom w:val="0"/>
      <w:divBdr>
        <w:top w:val="none" w:sz="0" w:space="0" w:color="auto"/>
        <w:left w:val="none" w:sz="0" w:space="0" w:color="auto"/>
        <w:bottom w:val="none" w:sz="0" w:space="0" w:color="auto"/>
        <w:right w:val="none" w:sz="0" w:space="0" w:color="auto"/>
      </w:divBdr>
    </w:div>
    <w:div w:id="873495189">
      <w:bodyDiv w:val="1"/>
      <w:marLeft w:val="0"/>
      <w:marRight w:val="0"/>
      <w:marTop w:val="0"/>
      <w:marBottom w:val="0"/>
      <w:divBdr>
        <w:top w:val="none" w:sz="0" w:space="0" w:color="auto"/>
        <w:left w:val="none" w:sz="0" w:space="0" w:color="auto"/>
        <w:bottom w:val="none" w:sz="0" w:space="0" w:color="auto"/>
        <w:right w:val="none" w:sz="0" w:space="0" w:color="auto"/>
      </w:divBdr>
    </w:div>
    <w:div w:id="875854288">
      <w:bodyDiv w:val="1"/>
      <w:marLeft w:val="0"/>
      <w:marRight w:val="0"/>
      <w:marTop w:val="0"/>
      <w:marBottom w:val="0"/>
      <w:divBdr>
        <w:top w:val="none" w:sz="0" w:space="0" w:color="auto"/>
        <w:left w:val="none" w:sz="0" w:space="0" w:color="auto"/>
        <w:bottom w:val="none" w:sz="0" w:space="0" w:color="auto"/>
        <w:right w:val="none" w:sz="0" w:space="0" w:color="auto"/>
      </w:divBdr>
    </w:div>
    <w:div w:id="895699381">
      <w:bodyDiv w:val="1"/>
      <w:marLeft w:val="0"/>
      <w:marRight w:val="0"/>
      <w:marTop w:val="0"/>
      <w:marBottom w:val="0"/>
      <w:divBdr>
        <w:top w:val="none" w:sz="0" w:space="0" w:color="auto"/>
        <w:left w:val="none" w:sz="0" w:space="0" w:color="auto"/>
        <w:bottom w:val="none" w:sz="0" w:space="0" w:color="auto"/>
        <w:right w:val="none" w:sz="0" w:space="0" w:color="auto"/>
      </w:divBdr>
    </w:div>
    <w:div w:id="896018104">
      <w:bodyDiv w:val="1"/>
      <w:marLeft w:val="0"/>
      <w:marRight w:val="0"/>
      <w:marTop w:val="0"/>
      <w:marBottom w:val="0"/>
      <w:divBdr>
        <w:top w:val="none" w:sz="0" w:space="0" w:color="auto"/>
        <w:left w:val="none" w:sz="0" w:space="0" w:color="auto"/>
        <w:bottom w:val="none" w:sz="0" w:space="0" w:color="auto"/>
        <w:right w:val="none" w:sz="0" w:space="0" w:color="auto"/>
      </w:divBdr>
    </w:div>
    <w:div w:id="900285797">
      <w:bodyDiv w:val="1"/>
      <w:marLeft w:val="0"/>
      <w:marRight w:val="0"/>
      <w:marTop w:val="0"/>
      <w:marBottom w:val="0"/>
      <w:divBdr>
        <w:top w:val="none" w:sz="0" w:space="0" w:color="auto"/>
        <w:left w:val="none" w:sz="0" w:space="0" w:color="auto"/>
        <w:bottom w:val="none" w:sz="0" w:space="0" w:color="auto"/>
        <w:right w:val="none" w:sz="0" w:space="0" w:color="auto"/>
      </w:divBdr>
    </w:div>
    <w:div w:id="903024632">
      <w:bodyDiv w:val="1"/>
      <w:marLeft w:val="0"/>
      <w:marRight w:val="0"/>
      <w:marTop w:val="0"/>
      <w:marBottom w:val="0"/>
      <w:divBdr>
        <w:top w:val="none" w:sz="0" w:space="0" w:color="auto"/>
        <w:left w:val="none" w:sz="0" w:space="0" w:color="auto"/>
        <w:bottom w:val="none" w:sz="0" w:space="0" w:color="auto"/>
        <w:right w:val="none" w:sz="0" w:space="0" w:color="auto"/>
      </w:divBdr>
    </w:div>
    <w:div w:id="903103772">
      <w:bodyDiv w:val="1"/>
      <w:marLeft w:val="0"/>
      <w:marRight w:val="0"/>
      <w:marTop w:val="0"/>
      <w:marBottom w:val="0"/>
      <w:divBdr>
        <w:top w:val="none" w:sz="0" w:space="0" w:color="auto"/>
        <w:left w:val="none" w:sz="0" w:space="0" w:color="auto"/>
        <w:bottom w:val="none" w:sz="0" w:space="0" w:color="auto"/>
        <w:right w:val="none" w:sz="0" w:space="0" w:color="auto"/>
      </w:divBdr>
    </w:div>
    <w:div w:id="905917002">
      <w:bodyDiv w:val="1"/>
      <w:marLeft w:val="0"/>
      <w:marRight w:val="0"/>
      <w:marTop w:val="0"/>
      <w:marBottom w:val="0"/>
      <w:divBdr>
        <w:top w:val="none" w:sz="0" w:space="0" w:color="auto"/>
        <w:left w:val="none" w:sz="0" w:space="0" w:color="auto"/>
        <w:bottom w:val="none" w:sz="0" w:space="0" w:color="auto"/>
        <w:right w:val="none" w:sz="0" w:space="0" w:color="auto"/>
      </w:divBdr>
    </w:div>
    <w:div w:id="918515804">
      <w:bodyDiv w:val="1"/>
      <w:marLeft w:val="0"/>
      <w:marRight w:val="0"/>
      <w:marTop w:val="0"/>
      <w:marBottom w:val="0"/>
      <w:divBdr>
        <w:top w:val="none" w:sz="0" w:space="0" w:color="auto"/>
        <w:left w:val="none" w:sz="0" w:space="0" w:color="auto"/>
        <w:bottom w:val="none" w:sz="0" w:space="0" w:color="auto"/>
        <w:right w:val="none" w:sz="0" w:space="0" w:color="auto"/>
      </w:divBdr>
    </w:div>
    <w:div w:id="919212944">
      <w:bodyDiv w:val="1"/>
      <w:marLeft w:val="0"/>
      <w:marRight w:val="0"/>
      <w:marTop w:val="0"/>
      <w:marBottom w:val="0"/>
      <w:divBdr>
        <w:top w:val="none" w:sz="0" w:space="0" w:color="auto"/>
        <w:left w:val="none" w:sz="0" w:space="0" w:color="auto"/>
        <w:bottom w:val="none" w:sz="0" w:space="0" w:color="auto"/>
        <w:right w:val="none" w:sz="0" w:space="0" w:color="auto"/>
      </w:divBdr>
    </w:div>
    <w:div w:id="925646754">
      <w:bodyDiv w:val="1"/>
      <w:marLeft w:val="0"/>
      <w:marRight w:val="0"/>
      <w:marTop w:val="0"/>
      <w:marBottom w:val="0"/>
      <w:divBdr>
        <w:top w:val="none" w:sz="0" w:space="0" w:color="auto"/>
        <w:left w:val="none" w:sz="0" w:space="0" w:color="auto"/>
        <w:bottom w:val="none" w:sz="0" w:space="0" w:color="auto"/>
        <w:right w:val="none" w:sz="0" w:space="0" w:color="auto"/>
      </w:divBdr>
    </w:div>
    <w:div w:id="926889881">
      <w:bodyDiv w:val="1"/>
      <w:marLeft w:val="0"/>
      <w:marRight w:val="0"/>
      <w:marTop w:val="0"/>
      <w:marBottom w:val="0"/>
      <w:divBdr>
        <w:top w:val="none" w:sz="0" w:space="0" w:color="auto"/>
        <w:left w:val="none" w:sz="0" w:space="0" w:color="auto"/>
        <w:bottom w:val="none" w:sz="0" w:space="0" w:color="auto"/>
        <w:right w:val="none" w:sz="0" w:space="0" w:color="auto"/>
      </w:divBdr>
    </w:div>
    <w:div w:id="934555597">
      <w:bodyDiv w:val="1"/>
      <w:marLeft w:val="0"/>
      <w:marRight w:val="0"/>
      <w:marTop w:val="0"/>
      <w:marBottom w:val="0"/>
      <w:divBdr>
        <w:top w:val="none" w:sz="0" w:space="0" w:color="auto"/>
        <w:left w:val="none" w:sz="0" w:space="0" w:color="auto"/>
        <w:bottom w:val="none" w:sz="0" w:space="0" w:color="auto"/>
        <w:right w:val="none" w:sz="0" w:space="0" w:color="auto"/>
      </w:divBdr>
    </w:div>
    <w:div w:id="939682974">
      <w:bodyDiv w:val="1"/>
      <w:marLeft w:val="0"/>
      <w:marRight w:val="0"/>
      <w:marTop w:val="0"/>
      <w:marBottom w:val="0"/>
      <w:divBdr>
        <w:top w:val="none" w:sz="0" w:space="0" w:color="auto"/>
        <w:left w:val="none" w:sz="0" w:space="0" w:color="auto"/>
        <w:bottom w:val="none" w:sz="0" w:space="0" w:color="auto"/>
        <w:right w:val="none" w:sz="0" w:space="0" w:color="auto"/>
      </w:divBdr>
    </w:div>
    <w:div w:id="942877951">
      <w:bodyDiv w:val="1"/>
      <w:marLeft w:val="0"/>
      <w:marRight w:val="0"/>
      <w:marTop w:val="0"/>
      <w:marBottom w:val="0"/>
      <w:divBdr>
        <w:top w:val="none" w:sz="0" w:space="0" w:color="auto"/>
        <w:left w:val="none" w:sz="0" w:space="0" w:color="auto"/>
        <w:bottom w:val="none" w:sz="0" w:space="0" w:color="auto"/>
        <w:right w:val="none" w:sz="0" w:space="0" w:color="auto"/>
      </w:divBdr>
    </w:div>
    <w:div w:id="945237856">
      <w:bodyDiv w:val="1"/>
      <w:marLeft w:val="0"/>
      <w:marRight w:val="0"/>
      <w:marTop w:val="0"/>
      <w:marBottom w:val="0"/>
      <w:divBdr>
        <w:top w:val="none" w:sz="0" w:space="0" w:color="auto"/>
        <w:left w:val="none" w:sz="0" w:space="0" w:color="auto"/>
        <w:bottom w:val="none" w:sz="0" w:space="0" w:color="auto"/>
        <w:right w:val="none" w:sz="0" w:space="0" w:color="auto"/>
      </w:divBdr>
    </w:div>
    <w:div w:id="945430959">
      <w:bodyDiv w:val="1"/>
      <w:marLeft w:val="0"/>
      <w:marRight w:val="0"/>
      <w:marTop w:val="0"/>
      <w:marBottom w:val="0"/>
      <w:divBdr>
        <w:top w:val="none" w:sz="0" w:space="0" w:color="auto"/>
        <w:left w:val="none" w:sz="0" w:space="0" w:color="auto"/>
        <w:bottom w:val="none" w:sz="0" w:space="0" w:color="auto"/>
        <w:right w:val="none" w:sz="0" w:space="0" w:color="auto"/>
      </w:divBdr>
    </w:div>
    <w:div w:id="948390310">
      <w:bodyDiv w:val="1"/>
      <w:marLeft w:val="0"/>
      <w:marRight w:val="0"/>
      <w:marTop w:val="0"/>
      <w:marBottom w:val="0"/>
      <w:divBdr>
        <w:top w:val="none" w:sz="0" w:space="0" w:color="auto"/>
        <w:left w:val="none" w:sz="0" w:space="0" w:color="auto"/>
        <w:bottom w:val="none" w:sz="0" w:space="0" w:color="auto"/>
        <w:right w:val="none" w:sz="0" w:space="0" w:color="auto"/>
      </w:divBdr>
    </w:div>
    <w:div w:id="949093665">
      <w:bodyDiv w:val="1"/>
      <w:marLeft w:val="0"/>
      <w:marRight w:val="0"/>
      <w:marTop w:val="0"/>
      <w:marBottom w:val="0"/>
      <w:divBdr>
        <w:top w:val="none" w:sz="0" w:space="0" w:color="auto"/>
        <w:left w:val="none" w:sz="0" w:space="0" w:color="auto"/>
        <w:bottom w:val="none" w:sz="0" w:space="0" w:color="auto"/>
        <w:right w:val="none" w:sz="0" w:space="0" w:color="auto"/>
      </w:divBdr>
    </w:div>
    <w:div w:id="955138275">
      <w:bodyDiv w:val="1"/>
      <w:marLeft w:val="0"/>
      <w:marRight w:val="0"/>
      <w:marTop w:val="0"/>
      <w:marBottom w:val="0"/>
      <w:divBdr>
        <w:top w:val="none" w:sz="0" w:space="0" w:color="auto"/>
        <w:left w:val="none" w:sz="0" w:space="0" w:color="auto"/>
        <w:bottom w:val="none" w:sz="0" w:space="0" w:color="auto"/>
        <w:right w:val="none" w:sz="0" w:space="0" w:color="auto"/>
      </w:divBdr>
    </w:div>
    <w:div w:id="961761640">
      <w:bodyDiv w:val="1"/>
      <w:marLeft w:val="0"/>
      <w:marRight w:val="0"/>
      <w:marTop w:val="0"/>
      <w:marBottom w:val="0"/>
      <w:divBdr>
        <w:top w:val="none" w:sz="0" w:space="0" w:color="auto"/>
        <w:left w:val="none" w:sz="0" w:space="0" w:color="auto"/>
        <w:bottom w:val="none" w:sz="0" w:space="0" w:color="auto"/>
        <w:right w:val="none" w:sz="0" w:space="0" w:color="auto"/>
      </w:divBdr>
    </w:div>
    <w:div w:id="965820067">
      <w:bodyDiv w:val="1"/>
      <w:marLeft w:val="0"/>
      <w:marRight w:val="0"/>
      <w:marTop w:val="0"/>
      <w:marBottom w:val="0"/>
      <w:divBdr>
        <w:top w:val="none" w:sz="0" w:space="0" w:color="auto"/>
        <w:left w:val="none" w:sz="0" w:space="0" w:color="auto"/>
        <w:bottom w:val="none" w:sz="0" w:space="0" w:color="auto"/>
        <w:right w:val="none" w:sz="0" w:space="0" w:color="auto"/>
      </w:divBdr>
    </w:div>
    <w:div w:id="968435225">
      <w:bodyDiv w:val="1"/>
      <w:marLeft w:val="0"/>
      <w:marRight w:val="0"/>
      <w:marTop w:val="0"/>
      <w:marBottom w:val="0"/>
      <w:divBdr>
        <w:top w:val="none" w:sz="0" w:space="0" w:color="auto"/>
        <w:left w:val="none" w:sz="0" w:space="0" w:color="auto"/>
        <w:bottom w:val="none" w:sz="0" w:space="0" w:color="auto"/>
        <w:right w:val="none" w:sz="0" w:space="0" w:color="auto"/>
      </w:divBdr>
    </w:div>
    <w:div w:id="972056850">
      <w:bodyDiv w:val="1"/>
      <w:marLeft w:val="0"/>
      <w:marRight w:val="0"/>
      <w:marTop w:val="0"/>
      <w:marBottom w:val="0"/>
      <w:divBdr>
        <w:top w:val="none" w:sz="0" w:space="0" w:color="auto"/>
        <w:left w:val="none" w:sz="0" w:space="0" w:color="auto"/>
        <w:bottom w:val="none" w:sz="0" w:space="0" w:color="auto"/>
        <w:right w:val="none" w:sz="0" w:space="0" w:color="auto"/>
      </w:divBdr>
    </w:div>
    <w:div w:id="978916857">
      <w:bodyDiv w:val="1"/>
      <w:marLeft w:val="0"/>
      <w:marRight w:val="0"/>
      <w:marTop w:val="0"/>
      <w:marBottom w:val="0"/>
      <w:divBdr>
        <w:top w:val="none" w:sz="0" w:space="0" w:color="auto"/>
        <w:left w:val="none" w:sz="0" w:space="0" w:color="auto"/>
        <w:bottom w:val="none" w:sz="0" w:space="0" w:color="auto"/>
        <w:right w:val="none" w:sz="0" w:space="0" w:color="auto"/>
      </w:divBdr>
    </w:div>
    <w:div w:id="983123202">
      <w:bodyDiv w:val="1"/>
      <w:marLeft w:val="0"/>
      <w:marRight w:val="0"/>
      <w:marTop w:val="0"/>
      <w:marBottom w:val="0"/>
      <w:divBdr>
        <w:top w:val="none" w:sz="0" w:space="0" w:color="auto"/>
        <w:left w:val="none" w:sz="0" w:space="0" w:color="auto"/>
        <w:bottom w:val="none" w:sz="0" w:space="0" w:color="auto"/>
        <w:right w:val="none" w:sz="0" w:space="0" w:color="auto"/>
      </w:divBdr>
    </w:div>
    <w:div w:id="985204385">
      <w:bodyDiv w:val="1"/>
      <w:marLeft w:val="0"/>
      <w:marRight w:val="0"/>
      <w:marTop w:val="0"/>
      <w:marBottom w:val="0"/>
      <w:divBdr>
        <w:top w:val="none" w:sz="0" w:space="0" w:color="auto"/>
        <w:left w:val="none" w:sz="0" w:space="0" w:color="auto"/>
        <w:bottom w:val="none" w:sz="0" w:space="0" w:color="auto"/>
        <w:right w:val="none" w:sz="0" w:space="0" w:color="auto"/>
      </w:divBdr>
    </w:div>
    <w:div w:id="996375249">
      <w:bodyDiv w:val="1"/>
      <w:marLeft w:val="0"/>
      <w:marRight w:val="0"/>
      <w:marTop w:val="0"/>
      <w:marBottom w:val="0"/>
      <w:divBdr>
        <w:top w:val="none" w:sz="0" w:space="0" w:color="auto"/>
        <w:left w:val="none" w:sz="0" w:space="0" w:color="auto"/>
        <w:bottom w:val="none" w:sz="0" w:space="0" w:color="auto"/>
        <w:right w:val="none" w:sz="0" w:space="0" w:color="auto"/>
      </w:divBdr>
    </w:div>
    <w:div w:id="1007444452">
      <w:bodyDiv w:val="1"/>
      <w:marLeft w:val="0"/>
      <w:marRight w:val="0"/>
      <w:marTop w:val="0"/>
      <w:marBottom w:val="0"/>
      <w:divBdr>
        <w:top w:val="none" w:sz="0" w:space="0" w:color="auto"/>
        <w:left w:val="none" w:sz="0" w:space="0" w:color="auto"/>
        <w:bottom w:val="none" w:sz="0" w:space="0" w:color="auto"/>
        <w:right w:val="none" w:sz="0" w:space="0" w:color="auto"/>
      </w:divBdr>
    </w:div>
    <w:div w:id="1008750339">
      <w:bodyDiv w:val="1"/>
      <w:marLeft w:val="0"/>
      <w:marRight w:val="0"/>
      <w:marTop w:val="0"/>
      <w:marBottom w:val="0"/>
      <w:divBdr>
        <w:top w:val="none" w:sz="0" w:space="0" w:color="auto"/>
        <w:left w:val="none" w:sz="0" w:space="0" w:color="auto"/>
        <w:bottom w:val="none" w:sz="0" w:space="0" w:color="auto"/>
        <w:right w:val="none" w:sz="0" w:space="0" w:color="auto"/>
      </w:divBdr>
    </w:div>
    <w:div w:id="1009135919">
      <w:bodyDiv w:val="1"/>
      <w:marLeft w:val="0"/>
      <w:marRight w:val="0"/>
      <w:marTop w:val="0"/>
      <w:marBottom w:val="0"/>
      <w:divBdr>
        <w:top w:val="none" w:sz="0" w:space="0" w:color="auto"/>
        <w:left w:val="none" w:sz="0" w:space="0" w:color="auto"/>
        <w:bottom w:val="none" w:sz="0" w:space="0" w:color="auto"/>
        <w:right w:val="none" w:sz="0" w:space="0" w:color="auto"/>
      </w:divBdr>
    </w:div>
    <w:div w:id="1009716542">
      <w:bodyDiv w:val="1"/>
      <w:marLeft w:val="0"/>
      <w:marRight w:val="0"/>
      <w:marTop w:val="0"/>
      <w:marBottom w:val="0"/>
      <w:divBdr>
        <w:top w:val="none" w:sz="0" w:space="0" w:color="auto"/>
        <w:left w:val="none" w:sz="0" w:space="0" w:color="auto"/>
        <w:bottom w:val="none" w:sz="0" w:space="0" w:color="auto"/>
        <w:right w:val="none" w:sz="0" w:space="0" w:color="auto"/>
      </w:divBdr>
    </w:div>
    <w:div w:id="1023432938">
      <w:bodyDiv w:val="1"/>
      <w:marLeft w:val="0"/>
      <w:marRight w:val="0"/>
      <w:marTop w:val="0"/>
      <w:marBottom w:val="0"/>
      <w:divBdr>
        <w:top w:val="none" w:sz="0" w:space="0" w:color="auto"/>
        <w:left w:val="none" w:sz="0" w:space="0" w:color="auto"/>
        <w:bottom w:val="none" w:sz="0" w:space="0" w:color="auto"/>
        <w:right w:val="none" w:sz="0" w:space="0" w:color="auto"/>
      </w:divBdr>
    </w:div>
    <w:div w:id="1035958016">
      <w:bodyDiv w:val="1"/>
      <w:marLeft w:val="0"/>
      <w:marRight w:val="0"/>
      <w:marTop w:val="0"/>
      <w:marBottom w:val="0"/>
      <w:divBdr>
        <w:top w:val="none" w:sz="0" w:space="0" w:color="auto"/>
        <w:left w:val="none" w:sz="0" w:space="0" w:color="auto"/>
        <w:bottom w:val="none" w:sz="0" w:space="0" w:color="auto"/>
        <w:right w:val="none" w:sz="0" w:space="0" w:color="auto"/>
      </w:divBdr>
    </w:div>
    <w:div w:id="1046951161">
      <w:bodyDiv w:val="1"/>
      <w:marLeft w:val="0"/>
      <w:marRight w:val="0"/>
      <w:marTop w:val="0"/>
      <w:marBottom w:val="0"/>
      <w:divBdr>
        <w:top w:val="none" w:sz="0" w:space="0" w:color="auto"/>
        <w:left w:val="none" w:sz="0" w:space="0" w:color="auto"/>
        <w:bottom w:val="none" w:sz="0" w:space="0" w:color="auto"/>
        <w:right w:val="none" w:sz="0" w:space="0" w:color="auto"/>
      </w:divBdr>
    </w:div>
    <w:div w:id="1051349071">
      <w:bodyDiv w:val="1"/>
      <w:marLeft w:val="0"/>
      <w:marRight w:val="0"/>
      <w:marTop w:val="0"/>
      <w:marBottom w:val="0"/>
      <w:divBdr>
        <w:top w:val="none" w:sz="0" w:space="0" w:color="auto"/>
        <w:left w:val="none" w:sz="0" w:space="0" w:color="auto"/>
        <w:bottom w:val="none" w:sz="0" w:space="0" w:color="auto"/>
        <w:right w:val="none" w:sz="0" w:space="0" w:color="auto"/>
      </w:divBdr>
    </w:div>
    <w:div w:id="1057051304">
      <w:bodyDiv w:val="1"/>
      <w:marLeft w:val="0"/>
      <w:marRight w:val="0"/>
      <w:marTop w:val="0"/>
      <w:marBottom w:val="0"/>
      <w:divBdr>
        <w:top w:val="none" w:sz="0" w:space="0" w:color="auto"/>
        <w:left w:val="none" w:sz="0" w:space="0" w:color="auto"/>
        <w:bottom w:val="none" w:sz="0" w:space="0" w:color="auto"/>
        <w:right w:val="none" w:sz="0" w:space="0" w:color="auto"/>
      </w:divBdr>
    </w:div>
    <w:div w:id="1062363658">
      <w:bodyDiv w:val="1"/>
      <w:marLeft w:val="0"/>
      <w:marRight w:val="0"/>
      <w:marTop w:val="0"/>
      <w:marBottom w:val="0"/>
      <w:divBdr>
        <w:top w:val="none" w:sz="0" w:space="0" w:color="auto"/>
        <w:left w:val="none" w:sz="0" w:space="0" w:color="auto"/>
        <w:bottom w:val="none" w:sz="0" w:space="0" w:color="auto"/>
        <w:right w:val="none" w:sz="0" w:space="0" w:color="auto"/>
      </w:divBdr>
    </w:div>
    <w:div w:id="1072502379">
      <w:bodyDiv w:val="1"/>
      <w:marLeft w:val="0"/>
      <w:marRight w:val="0"/>
      <w:marTop w:val="0"/>
      <w:marBottom w:val="0"/>
      <w:divBdr>
        <w:top w:val="none" w:sz="0" w:space="0" w:color="auto"/>
        <w:left w:val="none" w:sz="0" w:space="0" w:color="auto"/>
        <w:bottom w:val="none" w:sz="0" w:space="0" w:color="auto"/>
        <w:right w:val="none" w:sz="0" w:space="0" w:color="auto"/>
      </w:divBdr>
    </w:div>
    <w:div w:id="1075281786">
      <w:bodyDiv w:val="1"/>
      <w:marLeft w:val="0"/>
      <w:marRight w:val="0"/>
      <w:marTop w:val="0"/>
      <w:marBottom w:val="0"/>
      <w:divBdr>
        <w:top w:val="none" w:sz="0" w:space="0" w:color="auto"/>
        <w:left w:val="none" w:sz="0" w:space="0" w:color="auto"/>
        <w:bottom w:val="none" w:sz="0" w:space="0" w:color="auto"/>
        <w:right w:val="none" w:sz="0" w:space="0" w:color="auto"/>
      </w:divBdr>
    </w:div>
    <w:div w:id="1081760011">
      <w:bodyDiv w:val="1"/>
      <w:marLeft w:val="0"/>
      <w:marRight w:val="0"/>
      <w:marTop w:val="0"/>
      <w:marBottom w:val="0"/>
      <w:divBdr>
        <w:top w:val="none" w:sz="0" w:space="0" w:color="auto"/>
        <w:left w:val="none" w:sz="0" w:space="0" w:color="auto"/>
        <w:bottom w:val="none" w:sz="0" w:space="0" w:color="auto"/>
        <w:right w:val="none" w:sz="0" w:space="0" w:color="auto"/>
      </w:divBdr>
    </w:div>
    <w:div w:id="1082067141">
      <w:bodyDiv w:val="1"/>
      <w:marLeft w:val="0"/>
      <w:marRight w:val="0"/>
      <w:marTop w:val="0"/>
      <w:marBottom w:val="0"/>
      <w:divBdr>
        <w:top w:val="none" w:sz="0" w:space="0" w:color="auto"/>
        <w:left w:val="none" w:sz="0" w:space="0" w:color="auto"/>
        <w:bottom w:val="none" w:sz="0" w:space="0" w:color="auto"/>
        <w:right w:val="none" w:sz="0" w:space="0" w:color="auto"/>
      </w:divBdr>
    </w:div>
    <w:div w:id="1090153746">
      <w:bodyDiv w:val="1"/>
      <w:marLeft w:val="0"/>
      <w:marRight w:val="0"/>
      <w:marTop w:val="0"/>
      <w:marBottom w:val="0"/>
      <w:divBdr>
        <w:top w:val="none" w:sz="0" w:space="0" w:color="auto"/>
        <w:left w:val="none" w:sz="0" w:space="0" w:color="auto"/>
        <w:bottom w:val="none" w:sz="0" w:space="0" w:color="auto"/>
        <w:right w:val="none" w:sz="0" w:space="0" w:color="auto"/>
      </w:divBdr>
    </w:div>
    <w:div w:id="1096172251">
      <w:bodyDiv w:val="1"/>
      <w:marLeft w:val="0"/>
      <w:marRight w:val="0"/>
      <w:marTop w:val="0"/>
      <w:marBottom w:val="0"/>
      <w:divBdr>
        <w:top w:val="none" w:sz="0" w:space="0" w:color="auto"/>
        <w:left w:val="none" w:sz="0" w:space="0" w:color="auto"/>
        <w:bottom w:val="none" w:sz="0" w:space="0" w:color="auto"/>
        <w:right w:val="none" w:sz="0" w:space="0" w:color="auto"/>
      </w:divBdr>
    </w:div>
    <w:div w:id="1099914317">
      <w:bodyDiv w:val="1"/>
      <w:marLeft w:val="0"/>
      <w:marRight w:val="0"/>
      <w:marTop w:val="0"/>
      <w:marBottom w:val="0"/>
      <w:divBdr>
        <w:top w:val="none" w:sz="0" w:space="0" w:color="auto"/>
        <w:left w:val="none" w:sz="0" w:space="0" w:color="auto"/>
        <w:bottom w:val="none" w:sz="0" w:space="0" w:color="auto"/>
        <w:right w:val="none" w:sz="0" w:space="0" w:color="auto"/>
      </w:divBdr>
    </w:div>
    <w:div w:id="1102070888">
      <w:bodyDiv w:val="1"/>
      <w:marLeft w:val="0"/>
      <w:marRight w:val="0"/>
      <w:marTop w:val="0"/>
      <w:marBottom w:val="0"/>
      <w:divBdr>
        <w:top w:val="none" w:sz="0" w:space="0" w:color="auto"/>
        <w:left w:val="none" w:sz="0" w:space="0" w:color="auto"/>
        <w:bottom w:val="none" w:sz="0" w:space="0" w:color="auto"/>
        <w:right w:val="none" w:sz="0" w:space="0" w:color="auto"/>
      </w:divBdr>
    </w:div>
    <w:div w:id="1117455345">
      <w:bodyDiv w:val="1"/>
      <w:marLeft w:val="0"/>
      <w:marRight w:val="0"/>
      <w:marTop w:val="0"/>
      <w:marBottom w:val="0"/>
      <w:divBdr>
        <w:top w:val="none" w:sz="0" w:space="0" w:color="auto"/>
        <w:left w:val="none" w:sz="0" w:space="0" w:color="auto"/>
        <w:bottom w:val="none" w:sz="0" w:space="0" w:color="auto"/>
        <w:right w:val="none" w:sz="0" w:space="0" w:color="auto"/>
      </w:divBdr>
    </w:div>
    <w:div w:id="1118336694">
      <w:bodyDiv w:val="1"/>
      <w:marLeft w:val="0"/>
      <w:marRight w:val="0"/>
      <w:marTop w:val="0"/>
      <w:marBottom w:val="0"/>
      <w:divBdr>
        <w:top w:val="none" w:sz="0" w:space="0" w:color="auto"/>
        <w:left w:val="none" w:sz="0" w:space="0" w:color="auto"/>
        <w:bottom w:val="none" w:sz="0" w:space="0" w:color="auto"/>
        <w:right w:val="none" w:sz="0" w:space="0" w:color="auto"/>
      </w:divBdr>
    </w:div>
    <w:div w:id="1119302841">
      <w:bodyDiv w:val="1"/>
      <w:marLeft w:val="0"/>
      <w:marRight w:val="0"/>
      <w:marTop w:val="0"/>
      <w:marBottom w:val="0"/>
      <w:divBdr>
        <w:top w:val="none" w:sz="0" w:space="0" w:color="auto"/>
        <w:left w:val="none" w:sz="0" w:space="0" w:color="auto"/>
        <w:bottom w:val="none" w:sz="0" w:space="0" w:color="auto"/>
        <w:right w:val="none" w:sz="0" w:space="0" w:color="auto"/>
      </w:divBdr>
    </w:div>
    <w:div w:id="1125008533">
      <w:bodyDiv w:val="1"/>
      <w:marLeft w:val="0"/>
      <w:marRight w:val="0"/>
      <w:marTop w:val="0"/>
      <w:marBottom w:val="0"/>
      <w:divBdr>
        <w:top w:val="none" w:sz="0" w:space="0" w:color="auto"/>
        <w:left w:val="none" w:sz="0" w:space="0" w:color="auto"/>
        <w:bottom w:val="none" w:sz="0" w:space="0" w:color="auto"/>
        <w:right w:val="none" w:sz="0" w:space="0" w:color="auto"/>
      </w:divBdr>
    </w:div>
    <w:div w:id="1128545795">
      <w:bodyDiv w:val="1"/>
      <w:marLeft w:val="0"/>
      <w:marRight w:val="0"/>
      <w:marTop w:val="0"/>
      <w:marBottom w:val="0"/>
      <w:divBdr>
        <w:top w:val="none" w:sz="0" w:space="0" w:color="auto"/>
        <w:left w:val="none" w:sz="0" w:space="0" w:color="auto"/>
        <w:bottom w:val="none" w:sz="0" w:space="0" w:color="auto"/>
        <w:right w:val="none" w:sz="0" w:space="0" w:color="auto"/>
      </w:divBdr>
    </w:div>
    <w:div w:id="1131366442">
      <w:bodyDiv w:val="1"/>
      <w:marLeft w:val="0"/>
      <w:marRight w:val="0"/>
      <w:marTop w:val="0"/>
      <w:marBottom w:val="0"/>
      <w:divBdr>
        <w:top w:val="none" w:sz="0" w:space="0" w:color="auto"/>
        <w:left w:val="none" w:sz="0" w:space="0" w:color="auto"/>
        <w:bottom w:val="none" w:sz="0" w:space="0" w:color="auto"/>
        <w:right w:val="none" w:sz="0" w:space="0" w:color="auto"/>
      </w:divBdr>
    </w:div>
    <w:div w:id="1131706170">
      <w:bodyDiv w:val="1"/>
      <w:marLeft w:val="0"/>
      <w:marRight w:val="0"/>
      <w:marTop w:val="0"/>
      <w:marBottom w:val="0"/>
      <w:divBdr>
        <w:top w:val="none" w:sz="0" w:space="0" w:color="auto"/>
        <w:left w:val="none" w:sz="0" w:space="0" w:color="auto"/>
        <w:bottom w:val="none" w:sz="0" w:space="0" w:color="auto"/>
        <w:right w:val="none" w:sz="0" w:space="0" w:color="auto"/>
      </w:divBdr>
    </w:div>
    <w:div w:id="1133521897">
      <w:bodyDiv w:val="1"/>
      <w:marLeft w:val="0"/>
      <w:marRight w:val="0"/>
      <w:marTop w:val="0"/>
      <w:marBottom w:val="0"/>
      <w:divBdr>
        <w:top w:val="none" w:sz="0" w:space="0" w:color="auto"/>
        <w:left w:val="none" w:sz="0" w:space="0" w:color="auto"/>
        <w:bottom w:val="none" w:sz="0" w:space="0" w:color="auto"/>
        <w:right w:val="none" w:sz="0" w:space="0" w:color="auto"/>
      </w:divBdr>
    </w:div>
    <w:div w:id="1141382599">
      <w:bodyDiv w:val="1"/>
      <w:marLeft w:val="0"/>
      <w:marRight w:val="0"/>
      <w:marTop w:val="0"/>
      <w:marBottom w:val="0"/>
      <w:divBdr>
        <w:top w:val="none" w:sz="0" w:space="0" w:color="auto"/>
        <w:left w:val="none" w:sz="0" w:space="0" w:color="auto"/>
        <w:bottom w:val="none" w:sz="0" w:space="0" w:color="auto"/>
        <w:right w:val="none" w:sz="0" w:space="0" w:color="auto"/>
      </w:divBdr>
    </w:div>
    <w:div w:id="1142425105">
      <w:bodyDiv w:val="1"/>
      <w:marLeft w:val="0"/>
      <w:marRight w:val="0"/>
      <w:marTop w:val="0"/>
      <w:marBottom w:val="0"/>
      <w:divBdr>
        <w:top w:val="none" w:sz="0" w:space="0" w:color="auto"/>
        <w:left w:val="none" w:sz="0" w:space="0" w:color="auto"/>
        <w:bottom w:val="none" w:sz="0" w:space="0" w:color="auto"/>
        <w:right w:val="none" w:sz="0" w:space="0" w:color="auto"/>
      </w:divBdr>
    </w:div>
    <w:div w:id="1152986208">
      <w:bodyDiv w:val="1"/>
      <w:marLeft w:val="0"/>
      <w:marRight w:val="0"/>
      <w:marTop w:val="0"/>
      <w:marBottom w:val="0"/>
      <w:divBdr>
        <w:top w:val="none" w:sz="0" w:space="0" w:color="auto"/>
        <w:left w:val="none" w:sz="0" w:space="0" w:color="auto"/>
        <w:bottom w:val="none" w:sz="0" w:space="0" w:color="auto"/>
        <w:right w:val="none" w:sz="0" w:space="0" w:color="auto"/>
      </w:divBdr>
    </w:div>
    <w:div w:id="1161776034">
      <w:bodyDiv w:val="1"/>
      <w:marLeft w:val="0"/>
      <w:marRight w:val="0"/>
      <w:marTop w:val="0"/>
      <w:marBottom w:val="0"/>
      <w:divBdr>
        <w:top w:val="none" w:sz="0" w:space="0" w:color="auto"/>
        <w:left w:val="none" w:sz="0" w:space="0" w:color="auto"/>
        <w:bottom w:val="none" w:sz="0" w:space="0" w:color="auto"/>
        <w:right w:val="none" w:sz="0" w:space="0" w:color="auto"/>
      </w:divBdr>
    </w:div>
    <w:div w:id="1164666920">
      <w:bodyDiv w:val="1"/>
      <w:marLeft w:val="0"/>
      <w:marRight w:val="0"/>
      <w:marTop w:val="0"/>
      <w:marBottom w:val="0"/>
      <w:divBdr>
        <w:top w:val="none" w:sz="0" w:space="0" w:color="auto"/>
        <w:left w:val="none" w:sz="0" w:space="0" w:color="auto"/>
        <w:bottom w:val="none" w:sz="0" w:space="0" w:color="auto"/>
        <w:right w:val="none" w:sz="0" w:space="0" w:color="auto"/>
      </w:divBdr>
    </w:div>
    <w:div w:id="1172909445">
      <w:bodyDiv w:val="1"/>
      <w:marLeft w:val="0"/>
      <w:marRight w:val="0"/>
      <w:marTop w:val="0"/>
      <w:marBottom w:val="0"/>
      <w:divBdr>
        <w:top w:val="none" w:sz="0" w:space="0" w:color="auto"/>
        <w:left w:val="none" w:sz="0" w:space="0" w:color="auto"/>
        <w:bottom w:val="none" w:sz="0" w:space="0" w:color="auto"/>
        <w:right w:val="none" w:sz="0" w:space="0" w:color="auto"/>
      </w:divBdr>
    </w:div>
    <w:div w:id="1175268253">
      <w:bodyDiv w:val="1"/>
      <w:marLeft w:val="0"/>
      <w:marRight w:val="0"/>
      <w:marTop w:val="0"/>
      <w:marBottom w:val="0"/>
      <w:divBdr>
        <w:top w:val="none" w:sz="0" w:space="0" w:color="auto"/>
        <w:left w:val="none" w:sz="0" w:space="0" w:color="auto"/>
        <w:bottom w:val="none" w:sz="0" w:space="0" w:color="auto"/>
        <w:right w:val="none" w:sz="0" w:space="0" w:color="auto"/>
      </w:divBdr>
    </w:div>
    <w:div w:id="1178156545">
      <w:bodyDiv w:val="1"/>
      <w:marLeft w:val="0"/>
      <w:marRight w:val="0"/>
      <w:marTop w:val="0"/>
      <w:marBottom w:val="0"/>
      <w:divBdr>
        <w:top w:val="none" w:sz="0" w:space="0" w:color="auto"/>
        <w:left w:val="none" w:sz="0" w:space="0" w:color="auto"/>
        <w:bottom w:val="none" w:sz="0" w:space="0" w:color="auto"/>
        <w:right w:val="none" w:sz="0" w:space="0" w:color="auto"/>
      </w:divBdr>
    </w:div>
    <w:div w:id="1181896803">
      <w:bodyDiv w:val="1"/>
      <w:marLeft w:val="0"/>
      <w:marRight w:val="0"/>
      <w:marTop w:val="0"/>
      <w:marBottom w:val="0"/>
      <w:divBdr>
        <w:top w:val="none" w:sz="0" w:space="0" w:color="auto"/>
        <w:left w:val="none" w:sz="0" w:space="0" w:color="auto"/>
        <w:bottom w:val="none" w:sz="0" w:space="0" w:color="auto"/>
        <w:right w:val="none" w:sz="0" w:space="0" w:color="auto"/>
      </w:divBdr>
    </w:div>
    <w:div w:id="1199930839">
      <w:bodyDiv w:val="1"/>
      <w:marLeft w:val="0"/>
      <w:marRight w:val="0"/>
      <w:marTop w:val="0"/>
      <w:marBottom w:val="0"/>
      <w:divBdr>
        <w:top w:val="none" w:sz="0" w:space="0" w:color="auto"/>
        <w:left w:val="none" w:sz="0" w:space="0" w:color="auto"/>
        <w:bottom w:val="none" w:sz="0" w:space="0" w:color="auto"/>
        <w:right w:val="none" w:sz="0" w:space="0" w:color="auto"/>
      </w:divBdr>
    </w:div>
    <w:div w:id="1209876889">
      <w:bodyDiv w:val="1"/>
      <w:marLeft w:val="0"/>
      <w:marRight w:val="0"/>
      <w:marTop w:val="0"/>
      <w:marBottom w:val="0"/>
      <w:divBdr>
        <w:top w:val="none" w:sz="0" w:space="0" w:color="auto"/>
        <w:left w:val="none" w:sz="0" w:space="0" w:color="auto"/>
        <w:bottom w:val="none" w:sz="0" w:space="0" w:color="auto"/>
        <w:right w:val="none" w:sz="0" w:space="0" w:color="auto"/>
      </w:divBdr>
    </w:div>
    <w:div w:id="1210461485">
      <w:bodyDiv w:val="1"/>
      <w:marLeft w:val="0"/>
      <w:marRight w:val="0"/>
      <w:marTop w:val="0"/>
      <w:marBottom w:val="0"/>
      <w:divBdr>
        <w:top w:val="none" w:sz="0" w:space="0" w:color="auto"/>
        <w:left w:val="none" w:sz="0" w:space="0" w:color="auto"/>
        <w:bottom w:val="none" w:sz="0" w:space="0" w:color="auto"/>
        <w:right w:val="none" w:sz="0" w:space="0" w:color="auto"/>
      </w:divBdr>
    </w:div>
    <w:div w:id="1214538830">
      <w:bodyDiv w:val="1"/>
      <w:marLeft w:val="0"/>
      <w:marRight w:val="0"/>
      <w:marTop w:val="0"/>
      <w:marBottom w:val="0"/>
      <w:divBdr>
        <w:top w:val="none" w:sz="0" w:space="0" w:color="auto"/>
        <w:left w:val="none" w:sz="0" w:space="0" w:color="auto"/>
        <w:bottom w:val="none" w:sz="0" w:space="0" w:color="auto"/>
        <w:right w:val="none" w:sz="0" w:space="0" w:color="auto"/>
      </w:divBdr>
    </w:div>
    <w:div w:id="1214539106">
      <w:bodyDiv w:val="1"/>
      <w:marLeft w:val="0"/>
      <w:marRight w:val="0"/>
      <w:marTop w:val="0"/>
      <w:marBottom w:val="0"/>
      <w:divBdr>
        <w:top w:val="none" w:sz="0" w:space="0" w:color="auto"/>
        <w:left w:val="none" w:sz="0" w:space="0" w:color="auto"/>
        <w:bottom w:val="none" w:sz="0" w:space="0" w:color="auto"/>
        <w:right w:val="none" w:sz="0" w:space="0" w:color="auto"/>
      </w:divBdr>
    </w:div>
    <w:div w:id="1214997154">
      <w:bodyDiv w:val="1"/>
      <w:marLeft w:val="0"/>
      <w:marRight w:val="0"/>
      <w:marTop w:val="0"/>
      <w:marBottom w:val="0"/>
      <w:divBdr>
        <w:top w:val="none" w:sz="0" w:space="0" w:color="auto"/>
        <w:left w:val="none" w:sz="0" w:space="0" w:color="auto"/>
        <w:bottom w:val="none" w:sz="0" w:space="0" w:color="auto"/>
        <w:right w:val="none" w:sz="0" w:space="0" w:color="auto"/>
      </w:divBdr>
    </w:div>
    <w:div w:id="1240947585">
      <w:bodyDiv w:val="1"/>
      <w:marLeft w:val="0"/>
      <w:marRight w:val="0"/>
      <w:marTop w:val="0"/>
      <w:marBottom w:val="0"/>
      <w:divBdr>
        <w:top w:val="none" w:sz="0" w:space="0" w:color="auto"/>
        <w:left w:val="none" w:sz="0" w:space="0" w:color="auto"/>
        <w:bottom w:val="none" w:sz="0" w:space="0" w:color="auto"/>
        <w:right w:val="none" w:sz="0" w:space="0" w:color="auto"/>
      </w:divBdr>
    </w:div>
    <w:div w:id="1244804179">
      <w:bodyDiv w:val="1"/>
      <w:marLeft w:val="0"/>
      <w:marRight w:val="0"/>
      <w:marTop w:val="0"/>
      <w:marBottom w:val="0"/>
      <w:divBdr>
        <w:top w:val="none" w:sz="0" w:space="0" w:color="auto"/>
        <w:left w:val="none" w:sz="0" w:space="0" w:color="auto"/>
        <w:bottom w:val="none" w:sz="0" w:space="0" w:color="auto"/>
        <w:right w:val="none" w:sz="0" w:space="0" w:color="auto"/>
      </w:divBdr>
    </w:div>
    <w:div w:id="1248535209">
      <w:bodyDiv w:val="1"/>
      <w:marLeft w:val="0"/>
      <w:marRight w:val="0"/>
      <w:marTop w:val="0"/>
      <w:marBottom w:val="0"/>
      <w:divBdr>
        <w:top w:val="none" w:sz="0" w:space="0" w:color="auto"/>
        <w:left w:val="none" w:sz="0" w:space="0" w:color="auto"/>
        <w:bottom w:val="none" w:sz="0" w:space="0" w:color="auto"/>
        <w:right w:val="none" w:sz="0" w:space="0" w:color="auto"/>
      </w:divBdr>
    </w:div>
    <w:div w:id="1253512600">
      <w:bodyDiv w:val="1"/>
      <w:marLeft w:val="0"/>
      <w:marRight w:val="0"/>
      <w:marTop w:val="0"/>
      <w:marBottom w:val="0"/>
      <w:divBdr>
        <w:top w:val="none" w:sz="0" w:space="0" w:color="auto"/>
        <w:left w:val="none" w:sz="0" w:space="0" w:color="auto"/>
        <w:bottom w:val="none" w:sz="0" w:space="0" w:color="auto"/>
        <w:right w:val="none" w:sz="0" w:space="0" w:color="auto"/>
      </w:divBdr>
    </w:div>
    <w:div w:id="1262572263">
      <w:bodyDiv w:val="1"/>
      <w:marLeft w:val="0"/>
      <w:marRight w:val="0"/>
      <w:marTop w:val="0"/>
      <w:marBottom w:val="0"/>
      <w:divBdr>
        <w:top w:val="none" w:sz="0" w:space="0" w:color="auto"/>
        <w:left w:val="none" w:sz="0" w:space="0" w:color="auto"/>
        <w:bottom w:val="none" w:sz="0" w:space="0" w:color="auto"/>
        <w:right w:val="none" w:sz="0" w:space="0" w:color="auto"/>
      </w:divBdr>
    </w:div>
    <w:div w:id="1264680250">
      <w:bodyDiv w:val="1"/>
      <w:marLeft w:val="0"/>
      <w:marRight w:val="0"/>
      <w:marTop w:val="0"/>
      <w:marBottom w:val="0"/>
      <w:divBdr>
        <w:top w:val="none" w:sz="0" w:space="0" w:color="auto"/>
        <w:left w:val="none" w:sz="0" w:space="0" w:color="auto"/>
        <w:bottom w:val="none" w:sz="0" w:space="0" w:color="auto"/>
        <w:right w:val="none" w:sz="0" w:space="0" w:color="auto"/>
      </w:divBdr>
    </w:div>
    <w:div w:id="1266309971">
      <w:bodyDiv w:val="1"/>
      <w:marLeft w:val="0"/>
      <w:marRight w:val="0"/>
      <w:marTop w:val="0"/>
      <w:marBottom w:val="0"/>
      <w:divBdr>
        <w:top w:val="none" w:sz="0" w:space="0" w:color="auto"/>
        <w:left w:val="none" w:sz="0" w:space="0" w:color="auto"/>
        <w:bottom w:val="none" w:sz="0" w:space="0" w:color="auto"/>
        <w:right w:val="none" w:sz="0" w:space="0" w:color="auto"/>
      </w:divBdr>
    </w:div>
    <w:div w:id="1269852446">
      <w:bodyDiv w:val="1"/>
      <w:marLeft w:val="0"/>
      <w:marRight w:val="0"/>
      <w:marTop w:val="0"/>
      <w:marBottom w:val="0"/>
      <w:divBdr>
        <w:top w:val="none" w:sz="0" w:space="0" w:color="auto"/>
        <w:left w:val="none" w:sz="0" w:space="0" w:color="auto"/>
        <w:bottom w:val="none" w:sz="0" w:space="0" w:color="auto"/>
        <w:right w:val="none" w:sz="0" w:space="0" w:color="auto"/>
      </w:divBdr>
    </w:div>
    <w:div w:id="1289973286">
      <w:bodyDiv w:val="1"/>
      <w:marLeft w:val="0"/>
      <w:marRight w:val="0"/>
      <w:marTop w:val="0"/>
      <w:marBottom w:val="0"/>
      <w:divBdr>
        <w:top w:val="none" w:sz="0" w:space="0" w:color="auto"/>
        <w:left w:val="none" w:sz="0" w:space="0" w:color="auto"/>
        <w:bottom w:val="none" w:sz="0" w:space="0" w:color="auto"/>
        <w:right w:val="none" w:sz="0" w:space="0" w:color="auto"/>
      </w:divBdr>
    </w:div>
    <w:div w:id="1290626133">
      <w:bodyDiv w:val="1"/>
      <w:marLeft w:val="0"/>
      <w:marRight w:val="0"/>
      <w:marTop w:val="0"/>
      <w:marBottom w:val="0"/>
      <w:divBdr>
        <w:top w:val="none" w:sz="0" w:space="0" w:color="auto"/>
        <w:left w:val="none" w:sz="0" w:space="0" w:color="auto"/>
        <w:bottom w:val="none" w:sz="0" w:space="0" w:color="auto"/>
        <w:right w:val="none" w:sz="0" w:space="0" w:color="auto"/>
      </w:divBdr>
    </w:div>
    <w:div w:id="1293171058">
      <w:bodyDiv w:val="1"/>
      <w:marLeft w:val="0"/>
      <w:marRight w:val="0"/>
      <w:marTop w:val="0"/>
      <w:marBottom w:val="0"/>
      <w:divBdr>
        <w:top w:val="none" w:sz="0" w:space="0" w:color="auto"/>
        <w:left w:val="none" w:sz="0" w:space="0" w:color="auto"/>
        <w:bottom w:val="none" w:sz="0" w:space="0" w:color="auto"/>
        <w:right w:val="none" w:sz="0" w:space="0" w:color="auto"/>
      </w:divBdr>
    </w:div>
    <w:div w:id="1293175154">
      <w:bodyDiv w:val="1"/>
      <w:marLeft w:val="0"/>
      <w:marRight w:val="0"/>
      <w:marTop w:val="0"/>
      <w:marBottom w:val="0"/>
      <w:divBdr>
        <w:top w:val="none" w:sz="0" w:space="0" w:color="auto"/>
        <w:left w:val="none" w:sz="0" w:space="0" w:color="auto"/>
        <w:bottom w:val="none" w:sz="0" w:space="0" w:color="auto"/>
        <w:right w:val="none" w:sz="0" w:space="0" w:color="auto"/>
      </w:divBdr>
    </w:div>
    <w:div w:id="1303003831">
      <w:bodyDiv w:val="1"/>
      <w:marLeft w:val="0"/>
      <w:marRight w:val="0"/>
      <w:marTop w:val="0"/>
      <w:marBottom w:val="0"/>
      <w:divBdr>
        <w:top w:val="none" w:sz="0" w:space="0" w:color="auto"/>
        <w:left w:val="none" w:sz="0" w:space="0" w:color="auto"/>
        <w:bottom w:val="none" w:sz="0" w:space="0" w:color="auto"/>
        <w:right w:val="none" w:sz="0" w:space="0" w:color="auto"/>
      </w:divBdr>
    </w:div>
    <w:div w:id="1308897447">
      <w:bodyDiv w:val="1"/>
      <w:marLeft w:val="0"/>
      <w:marRight w:val="0"/>
      <w:marTop w:val="0"/>
      <w:marBottom w:val="0"/>
      <w:divBdr>
        <w:top w:val="none" w:sz="0" w:space="0" w:color="auto"/>
        <w:left w:val="none" w:sz="0" w:space="0" w:color="auto"/>
        <w:bottom w:val="none" w:sz="0" w:space="0" w:color="auto"/>
        <w:right w:val="none" w:sz="0" w:space="0" w:color="auto"/>
      </w:divBdr>
    </w:div>
    <w:div w:id="1316841555">
      <w:bodyDiv w:val="1"/>
      <w:marLeft w:val="0"/>
      <w:marRight w:val="0"/>
      <w:marTop w:val="0"/>
      <w:marBottom w:val="0"/>
      <w:divBdr>
        <w:top w:val="none" w:sz="0" w:space="0" w:color="auto"/>
        <w:left w:val="none" w:sz="0" w:space="0" w:color="auto"/>
        <w:bottom w:val="none" w:sz="0" w:space="0" w:color="auto"/>
        <w:right w:val="none" w:sz="0" w:space="0" w:color="auto"/>
      </w:divBdr>
    </w:div>
    <w:div w:id="1319966445">
      <w:bodyDiv w:val="1"/>
      <w:marLeft w:val="0"/>
      <w:marRight w:val="0"/>
      <w:marTop w:val="0"/>
      <w:marBottom w:val="0"/>
      <w:divBdr>
        <w:top w:val="none" w:sz="0" w:space="0" w:color="auto"/>
        <w:left w:val="none" w:sz="0" w:space="0" w:color="auto"/>
        <w:bottom w:val="none" w:sz="0" w:space="0" w:color="auto"/>
        <w:right w:val="none" w:sz="0" w:space="0" w:color="auto"/>
      </w:divBdr>
    </w:div>
    <w:div w:id="1322656835">
      <w:bodyDiv w:val="1"/>
      <w:marLeft w:val="0"/>
      <w:marRight w:val="0"/>
      <w:marTop w:val="0"/>
      <w:marBottom w:val="0"/>
      <w:divBdr>
        <w:top w:val="none" w:sz="0" w:space="0" w:color="auto"/>
        <w:left w:val="none" w:sz="0" w:space="0" w:color="auto"/>
        <w:bottom w:val="none" w:sz="0" w:space="0" w:color="auto"/>
        <w:right w:val="none" w:sz="0" w:space="0" w:color="auto"/>
      </w:divBdr>
    </w:div>
    <w:div w:id="1326015628">
      <w:bodyDiv w:val="1"/>
      <w:marLeft w:val="0"/>
      <w:marRight w:val="0"/>
      <w:marTop w:val="0"/>
      <w:marBottom w:val="0"/>
      <w:divBdr>
        <w:top w:val="none" w:sz="0" w:space="0" w:color="auto"/>
        <w:left w:val="none" w:sz="0" w:space="0" w:color="auto"/>
        <w:bottom w:val="none" w:sz="0" w:space="0" w:color="auto"/>
        <w:right w:val="none" w:sz="0" w:space="0" w:color="auto"/>
      </w:divBdr>
    </w:div>
    <w:div w:id="1344894707">
      <w:bodyDiv w:val="1"/>
      <w:marLeft w:val="0"/>
      <w:marRight w:val="0"/>
      <w:marTop w:val="0"/>
      <w:marBottom w:val="0"/>
      <w:divBdr>
        <w:top w:val="none" w:sz="0" w:space="0" w:color="auto"/>
        <w:left w:val="none" w:sz="0" w:space="0" w:color="auto"/>
        <w:bottom w:val="none" w:sz="0" w:space="0" w:color="auto"/>
        <w:right w:val="none" w:sz="0" w:space="0" w:color="auto"/>
      </w:divBdr>
    </w:div>
    <w:div w:id="1356149985">
      <w:bodyDiv w:val="1"/>
      <w:marLeft w:val="0"/>
      <w:marRight w:val="0"/>
      <w:marTop w:val="0"/>
      <w:marBottom w:val="0"/>
      <w:divBdr>
        <w:top w:val="none" w:sz="0" w:space="0" w:color="auto"/>
        <w:left w:val="none" w:sz="0" w:space="0" w:color="auto"/>
        <w:bottom w:val="none" w:sz="0" w:space="0" w:color="auto"/>
        <w:right w:val="none" w:sz="0" w:space="0" w:color="auto"/>
      </w:divBdr>
    </w:div>
    <w:div w:id="1360542290">
      <w:bodyDiv w:val="1"/>
      <w:marLeft w:val="0"/>
      <w:marRight w:val="0"/>
      <w:marTop w:val="0"/>
      <w:marBottom w:val="0"/>
      <w:divBdr>
        <w:top w:val="none" w:sz="0" w:space="0" w:color="auto"/>
        <w:left w:val="none" w:sz="0" w:space="0" w:color="auto"/>
        <w:bottom w:val="none" w:sz="0" w:space="0" w:color="auto"/>
        <w:right w:val="none" w:sz="0" w:space="0" w:color="auto"/>
      </w:divBdr>
    </w:div>
    <w:div w:id="1372921003">
      <w:bodyDiv w:val="1"/>
      <w:marLeft w:val="0"/>
      <w:marRight w:val="0"/>
      <w:marTop w:val="0"/>
      <w:marBottom w:val="0"/>
      <w:divBdr>
        <w:top w:val="none" w:sz="0" w:space="0" w:color="auto"/>
        <w:left w:val="none" w:sz="0" w:space="0" w:color="auto"/>
        <w:bottom w:val="none" w:sz="0" w:space="0" w:color="auto"/>
        <w:right w:val="none" w:sz="0" w:space="0" w:color="auto"/>
      </w:divBdr>
    </w:div>
    <w:div w:id="1381325356">
      <w:bodyDiv w:val="1"/>
      <w:marLeft w:val="0"/>
      <w:marRight w:val="0"/>
      <w:marTop w:val="0"/>
      <w:marBottom w:val="0"/>
      <w:divBdr>
        <w:top w:val="none" w:sz="0" w:space="0" w:color="auto"/>
        <w:left w:val="none" w:sz="0" w:space="0" w:color="auto"/>
        <w:bottom w:val="none" w:sz="0" w:space="0" w:color="auto"/>
        <w:right w:val="none" w:sz="0" w:space="0" w:color="auto"/>
      </w:divBdr>
    </w:div>
    <w:div w:id="1383099597">
      <w:bodyDiv w:val="1"/>
      <w:marLeft w:val="0"/>
      <w:marRight w:val="0"/>
      <w:marTop w:val="0"/>
      <w:marBottom w:val="0"/>
      <w:divBdr>
        <w:top w:val="none" w:sz="0" w:space="0" w:color="auto"/>
        <w:left w:val="none" w:sz="0" w:space="0" w:color="auto"/>
        <w:bottom w:val="none" w:sz="0" w:space="0" w:color="auto"/>
        <w:right w:val="none" w:sz="0" w:space="0" w:color="auto"/>
      </w:divBdr>
    </w:div>
    <w:div w:id="1383866232">
      <w:bodyDiv w:val="1"/>
      <w:marLeft w:val="0"/>
      <w:marRight w:val="0"/>
      <w:marTop w:val="0"/>
      <w:marBottom w:val="0"/>
      <w:divBdr>
        <w:top w:val="none" w:sz="0" w:space="0" w:color="auto"/>
        <w:left w:val="none" w:sz="0" w:space="0" w:color="auto"/>
        <w:bottom w:val="none" w:sz="0" w:space="0" w:color="auto"/>
        <w:right w:val="none" w:sz="0" w:space="0" w:color="auto"/>
      </w:divBdr>
    </w:div>
    <w:div w:id="1386487816">
      <w:bodyDiv w:val="1"/>
      <w:marLeft w:val="0"/>
      <w:marRight w:val="0"/>
      <w:marTop w:val="0"/>
      <w:marBottom w:val="0"/>
      <w:divBdr>
        <w:top w:val="none" w:sz="0" w:space="0" w:color="auto"/>
        <w:left w:val="none" w:sz="0" w:space="0" w:color="auto"/>
        <w:bottom w:val="none" w:sz="0" w:space="0" w:color="auto"/>
        <w:right w:val="none" w:sz="0" w:space="0" w:color="auto"/>
      </w:divBdr>
    </w:div>
    <w:div w:id="1414932247">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5105682">
      <w:bodyDiv w:val="1"/>
      <w:marLeft w:val="0"/>
      <w:marRight w:val="0"/>
      <w:marTop w:val="0"/>
      <w:marBottom w:val="0"/>
      <w:divBdr>
        <w:top w:val="none" w:sz="0" w:space="0" w:color="auto"/>
        <w:left w:val="none" w:sz="0" w:space="0" w:color="auto"/>
        <w:bottom w:val="none" w:sz="0" w:space="0" w:color="auto"/>
        <w:right w:val="none" w:sz="0" w:space="0" w:color="auto"/>
      </w:divBdr>
    </w:div>
    <w:div w:id="1427996189">
      <w:bodyDiv w:val="1"/>
      <w:marLeft w:val="0"/>
      <w:marRight w:val="0"/>
      <w:marTop w:val="0"/>
      <w:marBottom w:val="0"/>
      <w:divBdr>
        <w:top w:val="none" w:sz="0" w:space="0" w:color="auto"/>
        <w:left w:val="none" w:sz="0" w:space="0" w:color="auto"/>
        <w:bottom w:val="none" w:sz="0" w:space="0" w:color="auto"/>
        <w:right w:val="none" w:sz="0" w:space="0" w:color="auto"/>
      </w:divBdr>
    </w:div>
    <w:div w:id="1429737612">
      <w:bodyDiv w:val="1"/>
      <w:marLeft w:val="0"/>
      <w:marRight w:val="0"/>
      <w:marTop w:val="0"/>
      <w:marBottom w:val="0"/>
      <w:divBdr>
        <w:top w:val="none" w:sz="0" w:space="0" w:color="auto"/>
        <w:left w:val="none" w:sz="0" w:space="0" w:color="auto"/>
        <w:bottom w:val="none" w:sz="0" w:space="0" w:color="auto"/>
        <w:right w:val="none" w:sz="0" w:space="0" w:color="auto"/>
      </w:divBdr>
    </w:div>
    <w:div w:id="1433163073">
      <w:bodyDiv w:val="1"/>
      <w:marLeft w:val="0"/>
      <w:marRight w:val="0"/>
      <w:marTop w:val="0"/>
      <w:marBottom w:val="0"/>
      <w:divBdr>
        <w:top w:val="none" w:sz="0" w:space="0" w:color="auto"/>
        <w:left w:val="none" w:sz="0" w:space="0" w:color="auto"/>
        <w:bottom w:val="none" w:sz="0" w:space="0" w:color="auto"/>
        <w:right w:val="none" w:sz="0" w:space="0" w:color="auto"/>
      </w:divBdr>
    </w:div>
    <w:div w:id="1443651596">
      <w:bodyDiv w:val="1"/>
      <w:marLeft w:val="0"/>
      <w:marRight w:val="0"/>
      <w:marTop w:val="0"/>
      <w:marBottom w:val="0"/>
      <w:divBdr>
        <w:top w:val="none" w:sz="0" w:space="0" w:color="auto"/>
        <w:left w:val="none" w:sz="0" w:space="0" w:color="auto"/>
        <w:bottom w:val="none" w:sz="0" w:space="0" w:color="auto"/>
        <w:right w:val="none" w:sz="0" w:space="0" w:color="auto"/>
      </w:divBdr>
    </w:div>
    <w:div w:id="1446995071">
      <w:bodyDiv w:val="1"/>
      <w:marLeft w:val="0"/>
      <w:marRight w:val="0"/>
      <w:marTop w:val="0"/>
      <w:marBottom w:val="0"/>
      <w:divBdr>
        <w:top w:val="none" w:sz="0" w:space="0" w:color="auto"/>
        <w:left w:val="none" w:sz="0" w:space="0" w:color="auto"/>
        <w:bottom w:val="none" w:sz="0" w:space="0" w:color="auto"/>
        <w:right w:val="none" w:sz="0" w:space="0" w:color="auto"/>
      </w:divBdr>
    </w:div>
    <w:div w:id="1450855592">
      <w:bodyDiv w:val="1"/>
      <w:marLeft w:val="0"/>
      <w:marRight w:val="0"/>
      <w:marTop w:val="0"/>
      <w:marBottom w:val="0"/>
      <w:divBdr>
        <w:top w:val="none" w:sz="0" w:space="0" w:color="auto"/>
        <w:left w:val="none" w:sz="0" w:space="0" w:color="auto"/>
        <w:bottom w:val="none" w:sz="0" w:space="0" w:color="auto"/>
        <w:right w:val="none" w:sz="0" w:space="0" w:color="auto"/>
      </w:divBdr>
    </w:div>
    <w:div w:id="1460369567">
      <w:bodyDiv w:val="1"/>
      <w:marLeft w:val="0"/>
      <w:marRight w:val="0"/>
      <w:marTop w:val="0"/>
      <w:marBottom w:val="0"/>
      <w:divBdr>
        <w:top w:val="none" w:sz="0" w:space="0" w:color="auto"/>
        <w:left w:val="none" w:sz="0" w:space="0" w:color="auto"/>
        <w:bottom w:val="none" w:sz="0" w:space="0" w:color="auto"/>
        <w:right w:val="none" w:sz="0" w:space="0" w:color="auto"/>
      </w:divBdr>
    </w:div>
    <w:div w:id="1460881743">
      <w:bodyDiv w:val="1"/>
      <w:marLeft w:val="0"/>
      <w:marRight w:val="0"/>
      <w:marTop w:val="0"/>
      <w:marBottom w:val="0"/>
      <w:divBdr>
        <w:top w:val="none" w:sz="0" w:space="0" w:color="auto"/>
        <w:left w:val="none" w:sz="0" w:space="0" w:color="auto"/>
        <w:bottom w:val="none" w:sz="0" w:space="0" w:color="auto"/>
        <w:right w:val="none" w:sz="0" w:space="0" w:color="auto"/>
      </w:divBdr>
    </w:div>
    <w:div w:id="1463422330">
      <w:bodyDiv w:val="1"/>
      <w:marLeft w:val="0"/>
      <w:marRight w:val="0"/>
      <w:marTop w:val="0"/>
      <w:marBottom w:val="0"/>
      <w:divBdr>
        <w:top w:val="none" w:sz="0" w:space="0" w:color="auto"/>
        <w:left w:val="none" w:sz="0" w:space="0" w:color="auto"/>
        <w:bottom w:val="none" w:sz="0" w:space="0" w:color="auto"/>
        <w:right w:val="none" w:sz="0" w:space="0" w:color="auto"/>
      </w:divBdr>
    </w:div>
    <w:div w:id="1469125070">
      <w:bodyDiv w:val="1"/>
      <w:marLeft w:val="0"/>
      <w:marRight w:val="0"/>
      <w:marTop w:val="0"/>
      <w:marBottom w:val="0"/>
      <w:divBdr>
        <w:top w:val="none" w:sz="0" w:space="0" w:color="auto"/>
        <w:left w:val="none" w:sz="0" w:space="0" w:color="auto"/>
        <w:bottom w:val="none" w:sz="0" w:space="0" w:color="auto"/>
        <w:right w:val="none" w:sz="0" w:space="0" w:color="auto"/>
      </w:divBdr>
    </w:div>
    <w:div w:id="1480616196">
      <w:bodyDiv w:val="1"/>
      <w:marLeft w:val="0"/>
      <w:marRight w:val="0"/>
      <w:marTop w:val="0"/>
      <w:marBottom w:val="0"/>
      <w:divBdr>
        <w:top w:val="none" w:sz="0" w:space="0" w:color="auto"/>
        <w:left w:val="none" w:sz="0" w:space="0" w:color="auto"/>
        <w:bottom w:val="none" w:sz="0" w:space="0" w:color="auto"/>
        <w:right w:val="none" w:sz="0" w:space="0" w:color="auto"/>
      </w:divBdr>
    </w:div>
    <w:div w:id="1481459922">
      <w:bodyDiv w:val="1"/>
      <w:marLeft w:val="0"/>
      <w:marRight w:val="0"/>
      <w:marTop w:val="0"/>
      <w:marBottom w:val="0"/>
      <w:divBdr>
        <w:top w:val="none" w:sz="0" w:space="0" w:color="auto"/>
        <w:left w:val="none" w:sz="0" w:space="0" w:color="auto"/>
        <w:bottom w:val="none" w:sz="0" w:space="0" w:color="auto"/>
        <w:right w:val="none" w:sz="0" w:space="0" w:color="auto"/>
      </w:divBdr>
    </w:div>
    <w:div w:id="1495997529">
      <w:bodyDiv w:val="1"/>
      <w:marLeft w:val="0"/>
      <w:marRight w:val="0"/>
      <w:marTop w:val="0"/>
      <w:marBottom w:val="0"/>
      <w:divBdr>
        <w:top w:val="none" w:sz="0" w:space="0" w:color="auto"/>
        <w:left w:val="none" w:sz="0" w:space="0" w:color="auto"/>
        <w:bottom w:val="none" w:sz="0" w:space="0" w:color="auto"/>
        <w:right w:val="none" w:sz="0" w:space="0" w:color="auto"/>
      </w:divBdr>
    </w:div>
    <w:div w:id="1497645804">
      <w:bodyDiv w:val="1"/>
      <w:marLeft w:val="0"/>
      <w:marRight w:val="0"/>
      <w:marTop w:val="0"/>
      <w:marBottom w:val="0"/>
      <w:divBdr>
        <w:top w:val="none" w:sz="0" w:space="0" w:color="auto"/>
        <w:left w:val="none" w:sz="0" w:space="0" w:color="auto"/>
        <w:bottom w:val="none" w:sz="0" w:space="0" w:color="auto"/>
        <w:right w:val="none" w:sz="0" w:space="0" w:color="auto"/>
      </w:divBdr>
    </w:div>
    <w:div w:id="1498570709">
      <w:bodyDiv w:val="1"/>
      <w:marLeft w:val="0"/>
      <w:marRight w:val="0"/>
      <w:marTop w:val="0"/>
      <w:marBottom w:val="0"/>
      <w:divBdr>
        <w:top w:val="none" w:sz="0" w:space="0" w:color="auto"/>
        <w:left w:val="none" w:sz="0" w:space="0" w:color="auto"/>
        <w:bottom w:val="none" w:sz="0" w:space="0" w:color="auto"/>
        <w:right w:val="none" w:sz="0" w:space="0" w:color="auto"/>
      </w:divBdr>
    </w:div>
    <w:div w:id="1499808439">
      <w:bodyDiv w:val="1"/>
      <w:marLeft w:val="0"/>
      <w:marRight w:val="0"/>
      <w:marTop w:val="0"/>
      <w:marBottom w:val="0"/>
      <w:divBdr>
        <w:top w:val="none" w:sz="0" w:space="0" w:color="auto"/>
        <w:left w:val="none" w:sz="0" w:space="0" w:color="auto"/>
        <w:bottom w:val="none" w:sz="0" w:space="0" w:color="auto"/>
        <w:right w:val="none" w:sz="0" w:space="0" w:color="auto"/>
      </w:divBdr>
    </w:div>
    <w:div w:id="1502627149">
      <w:bodyDiv w:val="1"/>
      <w:marLeft w:val="0"/>
      <w:marRight w:val="0"/>
      <w:marTop w:val="0"/>
      <w:marBottom w:val="0"/>
      <w:divBdr>
        <w:top w:val="none" w:sz="0" w:space="0" w:color="auto"/>
        <w:left w:val="none" w:sz="0" w:space="0" w:color="auto"/>
        <w:bottom w:val="none" w:sz="0" w:space="0" w:color="auto"/>
        <w:right w:val="none" w:sz="0" w:space="0" w:color="auto"/>
      </w:divBdr>
    </w:div>
    <w:div w:id="1503356087">
      <w:bodyDiv w:val="1"/>
      <w:marLeft w:val="0"/>
      <w:marRight w:val="0"/>
      <w:marTop w:val="0"/>
      <w:marBottom w:val="0"/>
      <w:divBdr>
        <w:top w:val="none" w:sz="0" w:space="0" w:color="auto"/>
        <w:left w:val="none" w:sz="0" w:space="0" w:color="auto"/>
        <w:bottom w:val="none" w:sz="0" w:space="0" w:color="auto"/>
        <w:right w:val="none" w:sz="0" w:space="0" w:color="auto"/>
      </w:divBdr>
    </w:div>
    <w:div w:id="1504852710">
      <w:bodyDiv w:val="1"/>
      <w:marLeft w:val="0"/>
      <w:marRight w:val="0"/>
      <w:marTop w:val="0"/>
      <w:marBottom w:val="0"/>
      <w:divBdr>
        <w:top w:val="none" w:sz="0" w:space="0" w:color="auto"/>
        <w:left w:val="none" w:sz="0" w:space="0" w:color="auto"/>
        <w:bottom w:val="none" w:sz="0" w:space="0" w:color="auto"/>
        <w:right w:val="none" w:sz="0" w:space="0" w:color="auto"/>
      </w:divBdr>
    </w:div>
    <w:div w:id="1506283751">
      <w:bodyDiv w:val="1"/>
      <w:marLeft w:val="0"/>
      <w:marRight w:val="0"/>
      <w:marTop w:val="0"/>
      <w:marBottom w:val="0"/>
      <w:divBdr>
        <w:top w:val="none" w:sz="0" w:space="0" w:color="auto"/>
        <w:left w:val="none" w:sz="0" w:space="0" w:color="auto"/>
        <w:bottom w:val="none" w:sz="0" w:space="0" w:color="auto"/>
        <w:right w:val="none" w:sz="0" w:space="0" w:color="auto"/>
      </w:divBdr>
    </w:div>
    <w:div w:id="1510949813">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21553320">
      <w:bodyDiv w:val="1"/>
      <w:marLeft w:val="0"/>
      <w:marRight w:val="0"/>
      <w:marTop w:val="0"/>
      <w:marBottom w:val="0"/>
      <w:divBdr>
        <w:top w:val="none" w:sz="0" w:space="0" w:color="auto"/>
        <w:left w:val="none" w:sz="0" w:space="0" w:color="auto"/>
        <w:bottom w:val="none" w:sz="0" w:space="0" w:color="auto"/>
        <w:right w:val="none" w:sz="0" w:space="0" w:color="auto"/>
      </w:divBdr>
    </w:div>
    <w:div w:id="1528836833">
      <w:bodyDiv w:val="1"/>
      <w:marLeft w:val="0"/>
      <w:marRight w:val="0"/>
      <w:marTop w:val="0"/>
      <w:marBottom w:val="0"/>
      <w:divBdr>
        <w:top w:val="none" w:sz="0" w:space="0" w:color="auto"/>
        <w:left w:val="none" w:sz="0" w:space="0" w:color="auto"/>
        <w:bottom w:val="none" w:sz="0" w:space="0" w:color="auto"/>
        <w:right w:val="none" w:sz="0" w:space="0" w:color="auto"/>
      </w:divBdr>
    </w:div>
    <w:div w:id="1534804760">
      <w:bodyDiv w:val="1"/>
      <w:marLeft w:val="0"/>
      <w:marRight w:val="0"/>
      <w:marTop w:val="0"/>
      <w:marBottom w:val="0"/>
      <w:divBdr>
        <w:top w:val="none" w:sz="0" w:space="0" w:color="auto"/>
        <w:left w:val="none" w:sz="0" w:space="0" w:color="auto"/>
        <w:bottom w:val="none" w:sz="0" w:space="0" w:color="auto"/>
        <w:right w:val="none" w:sz="0" w:space="0" w:color="auto"/>
      </w:divBdr>
    </w:div>
    <w:div w:id="1541016788">
      <w:bodyDiv w:val="1"/>
      <w:marLeft w:val="0"/>
      <w:marRight w:val="0"/>
      <w:marTop w:val="0"/>
      <w:marBottom w:val="0"/>
      <w:divBdr>
        <w:top w:val="none" w:sz="0" w:space="0" w:color="auto"/>
        <w:left w:val="none" w:sz="0" w:space="0" w:color="auto"/>
        <w:bottom w:val="none" w:sz="0" w:space="0" w:color="auto"/>
        <w:right w:val="none" w:sz="0" w:space="0" w:color="auto"/>
      </w:divBdr>
    </w:div>
    <w:div w:id="1552186170">
      <w:bodyDiv w:val="1"/>
      <w:marLeft w:val="0"/>
      <w:marRight w:val="0"/>
      <w:marTop w:val="0"/>
      <w:marBottom w:val="0"/>
      <w:divBdr>
        <w:top w:val="none" w:sz="0" w:space="0" w:color="auto"/>
        <w:left w:val="none" w:sz="0" w:space="0" w:color="auto"/>
        <w:bottom w:val="none" w:sz="0" w:space="0" w:color="auto"/>
        <w:right w:val="none" w:sz="0" w:space="0" w:color="auto"/>
      </w:divBdr>
    </w:div>
    <w:div w:id="1554387687">
      <w:bodyDiv w:val="1"/>
      <w:marLeft w:val="0"/>
      <w:marRight w:val="0"/>
      <w:marTop w:val="0"/>
      <w:marBottom w:val="0"/>
      <w:divBdr>
        <w:top w:val="none" w:sz="0" w:space="0" w:color="auto"/>
        <w:left w:val="none" w:sz="0" w:space="0" w:color="auto"/>
        <w:bottom w:val="none" w:sz="0" w:space="0" w:color="auto"/>
        <w:right w:val="none" w:sz="0" w:space="0" w:color="auto"/>
      </w:divBdr>
    </w:div>
    <w:div w:id="1557859159">
      <w:bodyDiv w:val="1"/>
      <w:marLeft w:val="0"/>
      <w:marRight w:val="0"/>
      <w:marTop w:val="0"/>
      <w:marBottom w:val="0"/>
      <w:divBdr>
        <w:top w:val="none" w:sz="0" w:space="0" w:color="auto"/>
        <w:left w:val="none" w:sz="0" w:space="0" w:color="auto"/>
        <w:bottom w:val="none" w:sz="0" w:space="0" w:color="auto"/>
        <w:right w:val="none" w:sz="0" w:space="0" w:color="auto"/>
      </w:divBdr>
    </w:div>
    <w:div w:id="1564292610">
      <w:bodyDiv w:val="1"/>
      <w:marLeft w:val="0"/>
      <w:marRight w:val="0"/>
      <w:marTop w:val="0"/>
      <w:marBottom w:val="0"/>
      <w:divBdr>
        <w:top w:val="none" w:sz="0" w:space="0" w:color="auto"/>
        <w:left w:val="none" w:sz="0" w:space="0" w:color="auto"/>
        <w:bottom w:val="none" w:sz="0" w:space="0" w:color="auto"/>
        <w:right w:val="none" w:sz="0" w:space="0" w:color="auto"/>
      </w:divBdr>
    </w:div>
    <w:div w:id="1569262306">
      <w:bodyDiv w:val="1"/>
      <w:marLeft w:val="0"/>
      <w:marRight w:val="0"/>
      <w:marTop w:val="0"/>
      <w:marBottom w:val="0"/>
      <w:divBdr>
        <w:top w:val="none" w:sz="0" w:space="0" w:color="auto"/>
        <w:left w:val="none" w:sz="0" w:space="0" w:color="auto"/>
        <w:bottom w:val="none" w:sz="0" w:space="0" w:color="auto"/>
        <w:right w:val="none" w:sz="0" w:space="0" w:color="auto"/>
      </w:divBdr>
    </w:div>
    <w:div w:id="1570267814">
      <w:bodyDiv w:val="1"/>
      <w:marLeft w:val="0"/>
      <w:marRight w:val="0"/>
      <w:marTop w:val="0"/>
      <w:marBottom w:val="0"/>
      <w:divBdr>
        <w:top w:val="none" w:sz="0" w:space="0" w:color="auto"/>
        <w:left w:val="none" w:sz="0" w:space="0" w:color="auto"/>
        <w:bottom w:val="none" w:sz="0" w:space="0" w:color="auto"/>
        <w:right w:val="none" w:sz="0" w:space="0" w:color="auto"/>
      </w:divBdr>
    </w:div>
    <w:div w:id="1577938157">
      <w:bodyDiv w:val="1"/>
      <w:marLeft w:val="0"/>
      <w:marRight w:val="0"/>
      <w:marTop w:val="0"/>
      <w:marBottom w:val="0"/>
      <w:divBdr>
        <w:top w:val="none" w:sz="0" w:space="0" w:color="auto"/>
        <w:left w:val="none" w:sz="0" w:space="0" w:color="auto"/>
        <w:bottom w:val="none" w:sz="0" w:space="0" w:color="auto"/>
        <w:right w:val="none" w:sz="0" w:space="0" w:color="auto"/>
      </w:divBdr>
    </w:div>
    <w:div w:id="1586374110">
      <w:bodyDiv w:val="1"/>
      <w:marLeft w:val="0"/>
      <w:marRight w:val="0"/>
      <w:marTop w:val="0"/>
      <w:marBottom w:val="0"/>
      <w:divBdr>
        <w:top w:val="none" w:sz="0" w:space="0" w:color="auto"/>
        <w:left w:val="none" w:sz="0" w:space="0" w:color="auto"/>
        <w:bottom w:val="none" w:sz="0" w:space="0" w:color="auto"/>
        <w:right w:val="none" w:sz="0" w:space="0" w:color="auto"/>
      </w:divBdr>
    </w:div>
    <w:div w:id="1594168929">
      <w:bodyDiv w:val="1"/>
      <w:marLeft w:val="0"/>
      <w:marRight w:val="0"/>
      <w:marTop w:val="0"/>
      <w:marBottom w:val="0"/>
      <w:divBdr>
        <w:top w:val="none" w:sz="0" w:space="0" w:color="auto"/>
        <w:left w:val="none" w:sz="0" w:space="0" w:color="auto"/>
        <w:bottom w:val="none" w:sz="0" w:space="0" w:color="auto"/>
        <w:right w:val="none" w:sz="0" w:space="0" w:color="auto"/>
      </w:divBdr>
    </w:div>
    <w:div w:id="1596287422">
      <w:bodyDiv w:val="1"/>
      <w:marLeft w:val="0"/>
      <w:marRight w:val="0"/>
      <w:marTop w:val="0"/>
      <w:marBottom w:val="0"/>
      <w:divBdr>
        <w:top w:val="none" w:sz="0" w:space="0" w:color="auto"/>
        <w:left w:val="none" w:sz="0" w:space="0" w:color="auto"/>
        <w:bottom w:val="none" w:sz="0" w:space="0" w:color="auto"/>
        <w:right w:val="none" w:sz="0" w:space="0" w:color="auto"/>
      </w:divBdr>
    </w:div>
    <w:div w:id="1614509813">
      <w:bodyDiv w:val="1"/>
      <w:marLeft w:val="0"/>
      <w:marRight w:val="0"/>
      <w:marTop w:val="0"/>
      <w:marBottom w:val="0"/>
      <w:divBdr>
        <w:top w:val="none" w:sz="0" w:space="0" w:color="auto"/>
        <w:left w:val="none" w:sz="0" w:space="0" w:color="auto"/>
        <w:bottom w:val="none" w:sz="0" w:space="0" w:color="auto"/>
        <w:right w:val="none" w:sz="0" w:space="0" w:color="auto"/>
      </w:divBdr>
    </w:div>
    <w:div w:id="1620063855">
      <w:bodyDiv w:val="1"/>
      <w:marLeft w:val="0"/>
      <w:marRight w:val="0"/>
      <w:marTop w:val="0"/>
      <w:marBottom w:val="0"/>
      <w:divBdr>
        <w:top w:val="none" w:sz="0" w:space="0" w:color="auto"/>
        <w:left w:val="none" w:sz="0" w:space="0" w:color="auto"/>
        <w:bottom w:val="none" w:sz="0" w:space="0" w:color="auto"/>
        <w:right w:val="none" w:sz="0" w:space="0" w:color="auto"/>
      </w:divBdr>
    </w:div>
    <w:div w:id="1621230892">
      <w:bodyDiv w:val="1"/>
      <w:marLeft w:val="0"/>
      <w:marRight w:val="0"/>
      <w:marTop w:val="0"/>
      <w:marBottom w:val="0"/>
      <w:divBdr>
        <w:top w:val="none" w:sz="0" w:space="0" w:color="auto"/>
        <w:left w:val="none" w:sz="0" w:space="0" w:color="auto"/>
        <w:bottom w:val="none" w:sz="0" w:space="0" w:color="auto"/>
        <w:right w:val="none" w:sz="0" w:space="0" w:color="auto"/>
      </w:divBdr>
    </w:div>
    <w:div w:id="1623996651">
      <w:bodyDiv w:val="1"/>
      <w:marLeft w:val="0"/>
      <w:marRight w:val="0"/>
      <w:marTop w:val="0"/>
      <w:marBottom w:val="0"/>
      <w:divBdr>
        <w:top w:val="none" w:sz="0" w:space="0" w:color="auto"/>
        <w:left w:val="none" w:sz="0" w:space="0" w:color="auto"/>
        <w:bottom w:val="none" w:sz="0" w:space="0" w:color="auto"/>
        <w:right w:val="none" w:sz="0" w:space="0" w:color="auto"/>
      </w:divBdr>
    </w:div>
    <w:div w:id="1625307727">
      <w:bodyDiv w:val="1"/>
      <w:marLeft w:val="0"/>
      <w:marRight w:val="0"/>
      <w:marTop w:val="0"/>
      <w:marBottom w:val="0"/>
      <w:divBdr>
        <w:top w:val="none" w:sz="0" w:space="0" w:color="auto"/>
        <w:left w:val="none" w:sz="0" w:space="0" w:color="auto"/>
        <w:bottom w:val="none" w:sz="0" w:space="0" w:color="auto"/>
        <w:right w:val="none" w:sz="0" w:space="0" w:color="auto"/>
      </w:divBdr>
    </w:div>
    <w:div w:id="1632978920">
      <w:bodyDiv w:val="1"/>
      <w:marLeft w:val="0"/>
      <w:marRight w:val="0"/>
      <w:marTop w:val="0"/>
      <w:marBottom w:val="0"/>
      <w:divBdr>
        <w:top w:val="none" w:sz="0" w:space="0" w:color="auto"/>
        <w:left w:val="none" w:sz="0" w:space="0" w:color="auto"/>
        <w:bottom w:val="none" w:sz="0" w:space="0" w:color="auto"/>
        <w:right w:val="none" w:sz="0" w:space="0" w:color="auto"/>
      </w:divBdr>
    </w:div>
    <w:div w:id="1641498592">
      <w:bodyDiv w:val="1"/>
      <w:marLeft w:val="0"/>
      <w:marRight w:val="0"/>
      <w:marTop w:val="0"/>
      <w:marBottom w:val="0"/>
      <w:divBdr>
        <w:top w:val="none" w:sz="0" w:space="0" w:color="auto"/>
        <w:left w:val="none" w:sz="0" w:space="0" w:color="auto"/>
        <w:bottom w:val="none" w:sz="0" w:space="0" w:color="auto"/>
        <w:right w:val="none" w:sz="0" w:space="0" w:color="auto"/>
      </w:divBdr>
    </w:div>
    <w:div w:id="1643928618">
      <w:bodyDiv w:val="1"/>
      <w:marLeft w:val="0"/>
      <w:marRight w:val="0"/>
      <w:marTop w:val="0"/>
      <w:marBottom w:val="0"/>
      <w:divBdr>
        <w:top w:val="none" w:sz="0" w:space="0" w:color="auto"/>
        <w:left w:val="none" w:sz="0" w:space="0" w:color="auto"/>
        <w:bottom w:val="none" w:sz="0" w:space="0" w:color="auto"/>
        <w:right w:val="none" w:sz="0" w:space="0" w:color="auto"/>
      </w:divBdr>
    </w:div>
    <w:div w:id="1650359279">
      <w:bodyDiv w:val="1"/>
      <w:marLeft w:val="0"/>
      <w:marRight w:val="0"/>
      <w:marTop w:val="0"/>
      <w:marBottom w:val="0"/>
      <w:divBdr>
        <w:top w:val="none" w:sz="0" w:space="0" w:color="auto"/>
        <w:left w:val="none" w:sz="0" w:space="0" w:color="auto"/>
        <w:bottom w:val="none" w:sz="0" w:space="0" w:color="auto"/>
        <w:right w:val="none" w:sz="0" w:space="0" w:color="auto"/>
      </w:divBdr>
    </w:div>
    <w:div w:id="1651012931">
      <w:bodyDiv w:val="1"/>
      <w:marLeft w:val="0"/>
      <w:marRight w:val="0"/>
      <w:marTop w:val="0"/>
      <w:marBottom w:val="0"/>
      <w:divBdr>
        <w:top w:val="none" w:sz="0" w:space="0" w:color="auto"/>
        <w:left w:val="none" w:sz="0" w:space="0" w:color="auto"/>
        <w:bottom w:val="none" w:sz="0" w:space="0" w:color="auto"/>
        <w:right w:val="none" w:sz="0" w:space="0" w:color="auto"/>
      </w:divBdr>
    </w:div>
    <w:div w:id="1654021681">
      <w:bodyDiv w:val="1"/>
      <w:marLeft w:val="0"/>
      <w:marRight w:val="0"/>
      <w:marTop w:val="0"/>
      <w:marBottom w:val="0"/>
      <w:divBdr>
        <w:top w:val="none" w:sz="0" w:space="0" w:color="auto"/>
        <w:left w:val="none" w:sz="0" w:space="0" w:color="auto"/>
        <w:bottom w:val="none" w:sz="0" w:space="0" w:color="auto"/>
        <w:right w:val="none" w:sz="0" w:space="0" w:color="auto"/>
      </w:divBdr>
    </w:div>
    <w:div w:id="1656301277">
      <w:bodyDiv w:val="1"/>
      <w:marLeft w:val="0"/>
      <w:marRight w:val="0"/>
      <w:marTop w:val="0"/>
      <w:marBottom w:val="0"/>
      <w:divBdr>
        <w:top w:val="none" w:sz="0" w:space="0" w:color="auto"/>
        <w:left w:val="none" w:sz="0" w:space="0" w:color="auto"/>
        <w:bottom w:val="none" w:sz="0" w:space="0" w:color="auto"/>
        <w:right w:val="none" w:sz="0" w:space="0" w:color="auto"/>
      </w:divBdr>
    </w:div>
    <w:div w:id="1656911710">
      <w:bodyDiv w:val="1"/>
      <w:marLeft w:val="0"/>
      <w:marRight w:val="0"/>
      <w:marTop w:val="0"/>
      <w:marBottom w:val="0"/>
      <w:divBdr>
        <w:top w:val="none" w:sz="0" w:space="0" w:color="auto"/>
        <w:left w:val="none" w:sz="0" w:space="0" w:color="auto"/>
        <w:bottom w:val="none" w:sz="0" w:space="0" w:color="auto"/>
        <w:right w:val="none" w:sz="0" w:space="0" w:color="auto"/>
      </w:divBdr>
    </w:div>
    <w:div w:id="1661887220">
      <w:bodyDiv w:val="1"/>
      <w:marLeft w:val="0"/>
      <w:marRight w:val="0"/>
      <w:marTop w:val="0"/>
      <w:marBottom w:val="0"/>
      <w:divBdr>
        <w:top w:val="none" w:sz="0" w:space="0" w:color="auto"/>
        <w:left w:val="none" w:sz="0" w:space="0" w:color="auto"/>
        <w:bottom w:val="none" w:sz="0" w:space="0" w:color="auto"/>
        <w:right w:val="none" w:sz="0" w:space="0" w:color="auto"/>
      </w:divBdr>
    </w:div>
    <w:div w:id="1664890021">
      <w:bodyDiv w:val="1"/>
      <w:marLeft w:val="0"/>
      <w:marRight w:val="0"/>
      <w:marTop w:val="0"/>
      <w:marBottom w:val="0"/>
      <w:divBdr>
        <w:top w:val="none" w:sz="0" w:space="0" w:color="auto"/>
        <w:left w:val="none" w:sz="0" w:space="0" w:color="auto"/>
        <w:bottom w:val="none" w:sz="0" w:space="0" w:color="auto"/>
        <w:right w:val="none" w:sz="0" w:space="0" w:color="auto"/>
      </w:divBdr>
    </w:div>
    <w:div w:id="1667974469">
      <w:bodyDiv w:val="1"/>
      <w:marLeft w:val="0"/>
      <w:marRight w:val="0"/>
      <w:marTop w:val="0"/>
      <w:marBottom w:val="0"/>
      <w:divBdr>
        <w:top w:val="none" w:sz="0" w:space="0" w:color="auto"/>
        <w:left w:val="none" w:sz="0" w:space="0" w:color="auto"/>
        <w:bottom w:val="none" w:sz="0" w:space="0" w:color="auto"/>
        <w:right w:val="none" w:sz="0" w:space="0" w:color="auto"/>
      </w:divBdr>
    </w:div>
    <w:div w:id="1668627806">
      <w:bodyDiv w:val="1"/>
      <w:marLeft w:val="0"/>
      <w:marRight w:val="0"/>
      <w:marTop w:val="0"/>
      <w:marBottom w:val="0"/>
      <w:divBdr>
        <w:top w:val="none" w:sz="0" w:space="0" w:color="auto"/>
        <w:left w:val="none" w:sz="0" w:space="0" w:color="auto"/>
        <w:bottom w:val="none" w:sz="0" w:space="0" w:color="auto"/>
        <w:right w:val="none" w:sz="0" w:space="0" w:color="auto"/>
      </w:divBdr>
    </w:div>
    <w:div w:id="1671106248">
      <w:bodyDiv w:val="1"/>
      <w:marLeft w:val="0"/>
      <w:marRight w:val="0"/>
      <w:marTop w:val="0"/>
      <w:marBottom w:val="0"/>
      <w:divBdr>
        <w:top w:val="none" w:sz="0" w:space="0" w:color="auto"/>
        <w:left w:val="none" w:sz="0" w:space="0" w:color="auto"/>
        <w:bottom w:val="none" w:sz="0" w:space="0" w:color="auto"/>
        <w:right w:val="none" w:sz="0" w:space="0" w:color="auto"/>
      </w:divBdr>
    </w:div>
    <w:div w:id="1678190787">
      <w:bodyDiv w:val="1"/>
      <w:marLeft w:val="0"/>
      <w:marRight w:val="0"/>
      <w:marTop w:val="0"/>
      <w:marBottom w:val="0"/>
      <w:divBdr>
        <w:top w:val="none" w:sz="0" w:space="0" w:color="auto"/>
        <w:left w:val="none" w:sz="0" w:space="0" w:color="auto"/>
        <w:bottom w:val="none" w:sz="0" w:space="0" w:color="auto"/>
        <w:right w:val="none" w:sz="0" w:space="0" w:color="auto"/>
      </w:divBdr>
    </w:div>
    <w:div w:id="1678576984">
      <w:bodyDiv w:val="1"/>
      <w:marLeft w:val="0"/>
      <w:marRight w:val="0"/>
      <w:marTop w:val="0"/>
      <w:marBottom w:val="0"/>
      <w:divBdr>
        <w:top w:val="none" w:sz="0" w:space="0" w:color="auto"/>
        <w:left w:val="none" w:sz="0" w:space="0" w:color="auto"/>
        <w:bottom w:val="none" w:sz="0" w:space="0" w:color="auto"/>
        <w:right w:val="none" w:sz="0" w:space="0" w:color="auto"/>
      </w:divBdr>
    </w:div>
    <w:div w:id="1679041116">
      <w:bodyDiv w:val="1"/>
      <w:marLeft w:val="0"/>
      <w:marRight w:val="0"/>
      <w:marTop w:val="0"/>
      <w:marBottom w:val="0"/>
      <w:divBdr>
        <w:top w:val="none" w:sz="0" w:space="0" w:color="auto"/>
        <w:left w:val="none" w:sz="0" w:space="0" w:color="auto"/>
        <w:bottom w:val="none" w:sz="0" w:space="0" w:color="auto"/>
        <w:right w:val="none" w:sz="0" w:space="0" w:color="auto"/>
      </w:divBdr>
    </w:div>
    <w:div w:id="1681276547">
      <w:bodyDiv w:val="1"/>
      <w:marLeft w:val="0"/>
      <w:marRight w:val="0"/>
      <w:marTop w:val="0"/>
      <w:marBottom w:val="0"/>
      <w:divBdr>
        <w:top w:val="none" w:sz="0" w:space="0" w:color="auto"/>
        <w:left w:val="none" w:sz="0" w:space="0" w:color="auto"/>
        <w:bottom w:val="none" w:sz="0" w:space="0" w:color="auto"/>
        <w:right w:val="none" w:sz="0" w:space="0" w:color="auto"/>
      </w:divBdr>
    </w:div>
    <w:div w:id="1683237023">
      <w:bodyDiv w:val="1"/>
      <w:marLeft w:val="0"/>
      <w:marRight w:val="0"/>
      <w:marTop w:val="0"/>
      <w:marBottom w:val="0"/>
      <w:divBdr>
        <w:top w:val="none" w:sz="0" w:space="0" w:color="auto"/>
        <w:left w:val="none" w:sz="0" w:space="0" w:color="auto"/>
        <w:bottom w:val="none" w:sz="0" w:space="0" w:color="auto"/>
        <w:right w:val="none" w:sz="0" w:space="0" w:color="auto"/>
      </w:divBdr>
    </w:div>
    <w:div w:id="1683700014">
      <w:bodyDiv w:val="1"/>
      <w:marLeft w:val="0"/>
      <w:marRight w:val="0"/>
      <w:marTop w:val="0"/>
      <w:marBottom w:val="0"/>
      <w:divBdr>
        <w:top w:val="none" w:sz="0" w:space="0" w:color="auto"/>
        <w:left w:val="none" w:sz="0" w:space="0" w:color="auto"/>
        <w:bottom w:val="none" w:sz="0" w:space="0" w:color="auto"/>
        <w:right w:val="none" w:sz="0" w:space="0" w:color="auto"/>
      </w:divBdr>
    </w:div>
    <w:div w:id="1683818885">
      <w:bodyDiv w:val="1"/>
      <w:marLeft w:val="0"/>
      <w:marRight w:val="0"/>
      <w:marTop w:val="0"/>
      <w:marBottom w:val="0"/>
      <w:divBdr>
        <w:top w:val="none" w:sz="0" w:space="0" w:color="auto"/>
        <w:left w:val="none" w:sz="0" w:space="0" w:color="auto"/>
        <w:bottom w:val="none" w:sz="0" w:space="0" w:color="auto"/>
        <w:right w:val="none" w:sz="0" w:space="0" w:color="auto"/>
      </w:divBdr>
    </w:div>
    <w:div w:id="1685979312">
      <w:bodyDiv w:val="1"/>
      <w:marLeft w:val="0"/>
      <w:marRight w:val="0"/>
      <w:marTop w:val="0"/>
      <w:marBottom w:val="0"/>
      <w:divBdr>
        <w:top w:val="none" w:sz="0" w:space="0" w:color="auto"/>
        <w:left w:val="none" w:sz="0" w:space="0" w:color="auto"/>
        <w:bottom w:val="none" w:sz="0" w:space="0" w:color="auto"/>
        <w:right w:val="none" w:sz="0" w:space="0" w:color="auto"/>
      </w:divBdr>
    </w:div>
    <w:div w:id="1686058042">
      <w:bodyDiv w:val="1"/>
      <w:marLeft w:val="0"/>
      <w:marRight w:val="0"/>
      <w:marTop w:val="0"/>
      <w:marBottom w:val="0"/>
      <w:divBdr>
        <w:top w:val="none" w:sz="0" w:space="0" w:color="auto"/>
        <w:left w:val="none" w:sz="0" w:space="0" w:color="auto"/>
        <w:bottom w:val="none" w:sz="0" w:space="0" w:color="auto"/>
        <w:right w:val="none" w:sz="0" w:space="0" w:color="auto"/>
      </w:divBdr>
    </w:div>
    <w:div w:id="1687246742">
      <w:bodyDiv w:val="1"/>
      <w:marLeft w:val="0"/>
      <w:marRight w:val="0"/>
      <w:marTop w:val="0"/>
      <w:marBottom w:val="0"/>
      <w:divBdr>
        <w:top w:val="none" w:sz="0" w:space="0" w:color="auto"/>
        <w:left w:val="none" w:sz="0" w:space="0" w:color="auto"/>
        <w:bottom w:val="none" w:sz="0" w:space="0" w:color="auto"/>
        <w:right w:val="none" w:sz="0" w:space="0" w:color="auto"/>
      </w:divBdr>
    </w:div>
    <w:div w:id="1691760656">
      <w:bodyDiv w:val="1"/>
      <w:marLeft w:val="0"/>
      <w:marRight w:val="0"/>
      <w:marTop w:val="0"/>
      <w:marBottom w:val="0"/>
      <w:divBdr>
        <w:top w:val="none" w:sz="0" w:space="0" w:color="auto"/>
        <w:left w:val="none" w:sz="0" w:space="0" w:color="auto"/>
        <w:bottom w:val="none" w:sz="0" w:space="0" w:color="auto"/>
        <w:right w:val="none" w:sz="0" w:space="0" w:color="auto"/>
      </w:divBdr>
    </w:div>
    <w:div w:id="1692025732">
      <w:bodyDiv w:val="1"/>
      <w:marLeft w:val="0"/>
      <w:marRight w:val="0"/>
      <w:marTop w:val="0"/>
      <w:marBottom w:val="0"/>
      <w:divBdr>
        <w:top w:val="none" w:sz="0" w:space="0" w:color="auto"/>
        <w:left w:val="none" w:sz="0" w:space="0" w:color="auto"/>
        <w:bottom w:val="none" w:sz="0" w:space="0" w:color="auto"/>
        <w:right w:val="none" w:sz="0" w:space="0" w:color="auto"/>
      </w:divBdr>
    </w:div>
    <w:div w:id="1692956162">
      <w:bodyDiv w:val="1"/>
      <w:marLeft w:val="0"/>
      <w:marRight w:val="0"/>
      <w:marTop w:val="0"/>
      <w:marBottom w:val="0"/>
      <w:divBdr>
        <w:top w:val="none" w:sz="0" w:space="0" w:color="auto"/>
        <w:left w:val="none" w:sz="0" w:space="0" w:color="auto"/>
        <w:bottom w:val="none" w:sz="0" w:space="0" w:color="auto"/>
        <w:right w:val="none" w:sz="0" w:space="0" w:color="auto"/>
      </w:divBdr>
    </w:div>
    <w:div w:id="1704287204">
      <w:bodyDiv w:val="1"/>
      <w:marLeft w:val="0"/>
      <w:marRight w:val="0"/>
      <w:marTop w:val="0"/>
      <w:marBottom w:val="0"/>
      <w:divBdr>
        <w:top w:val="none" w:sz="0" w:space="0" w:color="auto"/>
        <w:left w:val="none" w:sz="0" w:space="0" w:color="auto"/>
        <w:bottom w:val="none" w:sz="0" w:space="0" w:color="auto"/>
        <w:right w:val="none" w:sz="0" w:space="0" w:color="auto"/>
      </w:divBdr>
    </w:div>
    <w:div w:id="1704864940">
      <w:bodyDiv w:val="1"/>
      <w:marLeft w:val="0"/>
      <w:marRight w:val="0"/>
      <w:marTop w:val="0"/>
      <w:marBottom w:val="0"/>
      <w:divBdr>
        <w:top w:val="none" w:sz="0" w:space="0" w:color="auto"/>
        <w:left w:val="none" w:sz="0" w:space="0" w:color="auto"/>
        <w:bottom w:val="none" w:sz="0" w:space="0" w:color="auto"/>
        <w:right w:val="none" w:sz="0" w:space="0" w:color="auto"/>
      </w:divBdr>
    </w:div>
    <w:div w:id="1711606711">
      <w:bodyDiv w:val="1"/>
      <w:marLeft w:val="0"/>
      <w:marRight w:val="0"/>
      <w:marTop w:val="0"/>
      <w:marBottom w:val="0"/>
      <w:divBdr>
        <w:top w:val="none" w:sz="0" w:space="0" w:color="auto"/>
        <w:left w:val="none" w:sz="0" w:space="0" w:color="auto"/>
        <w:bottom w:val="none" w:sz="0" w:space="0" w:color="auto"/>
        <w:right w:val="none" w:sz="0" w:space="0" w:color="auto"/>
      </w:divBdr>
    </w:div>
    <w:div w:id="1715930160">
      <w:bodyDiv w:val="1"/>
      <w:marLeft w:val="0"/>
      <w:marRight w:val="0"/>
      <w:marTop w:val="0"/>
      <w:marBottom w:val="0"/>
      <w:divBdr>
        <w:top w:val="none" w:sz="0" w:space="0" w:color="auto"/>
        <w:left w:val="none" w:sz="0" w:space="0" w:color="auto"/>
        <w:bottom w:val="none" w:sz="0" w:space="0" w:color="auto"/>
        <w:right w:val="none" w:sz="0" w:space="0" w:color="auto"/>
      </w:divBdr>
    </w:div>
    <w:div w:id="1717120786">
      <w:bodyDiv w:val="1"/>
      <w:marLeft w:val="0"/>
      <w:marRight w:val="0"/>
      <w:marTop w:val="0"/>
      <w:marBottom w:val="0"/>
      <w:divBdr>
        <w:top w:val="none" w:sz="0" w:space="0" w:color="auto"/>
        <w:left w:val="none" w:sz="0" w:space="0" w:color="auto"/>
        <w:bottom w:val="none" w:sz="0" w:space="0" w:color="auto"/>
        <w:right w:val="none" w:sz="0" w:space="0" w:color="auto"/>
      </w:divBdr>
    </w:div>
    <w:div w:id="1719821870">
      <w:bodyDiv w:val="1"/>
      <w:marLeft w:val="0"/>
      <w:marRight w:val="0"/>
      <w:marTop w:val="0"/>
      <w:marBottom w:val="0"/>
      <w:divBdr>
        <w:top w:val="none" w:sz="0" w:space="0" w:color="auto"/>
        <w:left w:val="none" w:sz="0" w:space="0" w:color="auto"/>
        <w:bottom w:val="none" w:sz="0" w:space="0" w:color="auto"/>
        <w:right w:val="none" w:sz="0" w:space="0" w:color="auto"/>
      </w:divBdr>
      <w:divsChild>
        <w:div w:id="1248274317">
          <w:marLeft w:val="0"/>
          <w:marRight w:val="0"/>
          <w:marTop w:val="0"/>
          <w:marBottom w:val="0"/>
          <w:divBdr>
            <w:top w:val="none" w:sz="0" w:space="0" w:color="auto"/>
            <w:left w:val="none" w:sz="0" w:space="0" w:color="auto"/>
            <w:bottom w:val="none" w:sz="0" w:space="0" w:color="auto"/>
            <w:right w:val="none" w:sz="0" w:space="0" w:color="auto"/>
          </w:divBdr>
          <w:divsChild>
            <w:div w:id="847866689">
              <w:marLeft w:val="0"/>
              <w:marRight w:val="0"/>
              <w:marTop w:val="0"/>
              <w:marBottom w:val="0"/>
              <w:divBdr>
                <w:top w:val="none" w:sz="0" w:space="0" w:color="auto"/>
                <w:left w:val="none" w:sz="0" w:space="0" w:color="auto"/>
                <w:bottom w:val="none" w:sz="0" w:space="0" w:color="auto"/>
                <w:right w:val="none" w:sz="0" w:space="0" w:color="auto"/>
              </w:divBdr>
              <w:divsChild>
                <w:div w:id="217670137">
                  <w:marLeft w:val="0"/>
                  <w:marRight w:val="0"/>
                  <w:marTop w:val="0"/>
                  <w:marBottom w:val="0"/>
                  <w:divBdr>
                    <w:top w:val="none" w:sz="0" w:space="0" w:color="auto"/>
                    <w:left w:val="none" w:sz="0" w:space="0" w:color="auto"/>
                    <w:bottom w:val="none" w:sz="0" w:space="0" w:color="auto"/>
                    <w:right w:val="none" w:sz="0" w:space="0" w:color="auto"/>
                  </w:divBdr>
                  <w:divsChild>
                    <w:div w:id="1705205627">
                      <w:marLeft w:val="0"/>
                      <w:marRight w:val="0"/>
                      <w:marTop w:val="0"/>
                      <w:marBottom w:val="0"/>
                      <w:divBdr>
                        <w:top w:val="none" w:sz="0" w:space="0" w:color="auto"/>
                        <w:left w:val="none" w:sz="0" w:space="0" w:color="auto"/>
                        <w:bottom w:val="none" w:sz="0" w:space="0" w:color="auto"/>
                        <w:right w:val="none" w:sz="0" w:space="0" w:color="auto"/>
                      </w:divBdr>
                      <w:divsChild>
                        <w:div w:id="1121923311">
                          <w:marLeft w:val="0"/>
                          <w:marRight w:val="0"/>
                          <w:marTop w:val="0"/>
                          <w:marBottom w:val="0"/>
                          <w:divBdr>
                            <w:top w:val="none" w:sz="0" w:space="0" w:color="auto"/>
                            <w:left w:val="none" w:sz="0" w:space="0" w:color="auto"/>
                            <w:bottom w:val="none" w:sz="0" w:space="0" w:color="auto"/>
                            <w:right w:val="none" w:sz="0" w:space="0" w:color="auto"/>
                          </w:divBdr>
                          <w:divsChild>
                            <w:div w:id="12634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85762">
      <w:bodyDiv w:val="1"/>
      <w:marLeft w:val="0"/>
      <w:marRight w:val="0"/>
      <w:marTop w:val="0"/>
      <w:marBottom w:val="0"/>
      <w:divBdr>
        <w:top w:val="none" w:sz="0" w:space="0" w:color="auto"/>
        <w:left w:val="none" w:sz="0" w:space="0" w:color="auto"/>
        <w:bottom w:val="none" w:sz="0" w:space="0" w:color="auto"/>
        <w:right w:val="none" w:sz="0" w:space="0" w:color="auto"/>
      </w:divBdr>
    </w:div>
    <w:div w:id="1740864250">
      <w:bodyDiv w:val="1"/>
      <w:marLeft w:val="0"/>
      <w:marRight w:val="0"/>
      <w:marTop w:val="0"/>
      <w:marBottom w:val="0"/>
      <w:divBdr>
        <w:top w:val="none" w:sz="0" w:space="0" w:color="auto"/>
        <w:left w:val="none" w:sz="0" w:space="0" w:color="auto"/>
        <w:bottom w:val="none" w:sz="0" w:space="0" w:color="auto"/>
        <w:right w:val="none" w:sz="0" w:space="0" w:color="auto"/>
      </w:divBdr>
    </w:div>
    <w:div w:id="1746410699">
      <w:bodyDiv w:val="1"/>
      <w:marLeft w:val="0"/>
      <w:marRight w:val="0"/>
      <w:marTop w:val="0"/>
      <w:marBottom w:val="0"/>
      <w:divBdr>
        <w:top w:val="none" w:sz="0" w:space="0" w:color="auto"/>
        <w:left w:val="none" w:sz="0" w:space="0" w:color="auto"/>
        <w:bottom w:val="none" w:sz="0" w:space="0" w:color="auto"/>
        <w:right w:val="none" w:sz="0" w:space="0" w:color="auto"/>
      </w:divBdr>
    </w:div>
    <w:div w:id="1747073100">
      <w:bodyDiv w:val="1"/>
      <w:marLeft w:val="0"/>
      <w:marRight w:val="0"/>
      <w:marTop w:val="0"/>
      <w:marBottom w:val="0"/>
      <w:divBdr>
        <w:top w:val="none" w:sz="0" w:space="0" w:color="auto"/>
        <w:left w:val="none" w:sz="0" w:space="0" w:color="auto"/>
        <w:bottom w:val="none" w:sz="0" w:space="0" w:color="auto"/>
        <w:right w:val="none" w:sz="0" w:space="0" w:color="auto"/>
      </w:divBdr>
    </w:div>
    <w:div w:id="1747535794">
      <w:bodyDiv w:val="1"/>
      <w:marLeft w:val="0"/>
      <w:marRight w:val="0"/>
      <w:marTop w:val="0"/>
      <w:marBottom w:val="0"/>
      <w:divBdr>
        <w:top w:val="none" w:sz="0" w:space="0" w:color="auto"/>
        <w:left w:val="none" w:sz="0" w:space="0" w:color="auto"/>
        <w:bottom w:val="none" w:sz="0" w:space="0" w:color="auto"/>
        <w:right w:val="none" w:sz="0" w:space="0" w:color="auto"/>
      </w:divBdr>
    </w:div>
    <w:div w:id="1755129259">
      <w:bodyDiv w:val="1"/>
      <w:marLeft w:val="0"/>
      <w:marRight w:val="0"/>
      <w:marTop w:val="0"/>
      <w:marBottom w:val="0"/>
      <w:divBdr>
        <w:top w:val="none" w:sz="0" w:space="0" w:color="auto"/>
        <w:left w:val="none" w:sz="0" w:space="0" w:color="auto"/>
        <w:bottom w:val="none" w:sz="0" w:space="0" w:color="auto"/>
        <w:right w:val="none" w:sz="0" w:space="0" w:color="auto"/>
      </w:divBdr>
    </w:div>
    <w:div w:id="1758012872">
      <w:bodyDiv w:val="1"/>
      <w:marLeft w:val="0"/>
      <w:marRight w:val="0"/>
      <w:marTop w:val="0"/>
      <w:marBottom w:val="0"/>
      <w:divBdr>
        <w:top w:val="none" w:sz="0" w:space="0" w:color="auto"/>
        <w:left w:val="none" w:sz="0" w:space="0" w:color="auto"/>
        <w:bottom w:val="none" w:sz="0" w:space="0" w:color="auto"/>
        <w:right w:val="none" w:sz="0" w:space="0" w:color="auto"/>
      </w:divBdr>
    </w:div>
    <w:div w:id="1761632589">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4455863">
      <w:bodyDiv w:val="1"/>
      <w:marLeft w:val="0"/>
      <w:marRight w:val="0"/>
      <w:marTop w:val="0"/>
      <w:marBottom w:val="0"/>
      <w:divBdr>
        <w:top w:val="none" w:sz="0" w:space="0" w:color="auto"/>
        <w:left w:val="none" w:sz="0" w:space="0" w:color="auto"/>
        <w:bottom w:val="none" w:sz="0" w:space="0" w:color="auto"/>
        <w:right w:val="none" w:sz="0" w:space="0" w:color="auto"/>
      </w:divBdr>
    </w:div>
    <w:div w:id="1767143382">
      <w:bodyDiv w:val="1"/>
      <w:marLeft w:val="0"/>
      <w:marRight w:val="0"/>
      <w:marTop w:val="0"/>
      <w:marBottom w:val="0"/>
      <w:divBdr>
        <w:top w:val="none" w:sz="0" w:space="0" w:color="auto"/>
        <w:left w:val="none" w:sz="0" w:space="0" w:color="auto"/>
        <w:bottom w:val="none" w:sz="0" w:space="0" w:color="auto"/>
        <w:right w:val="none" w:sz="0" w:space="0" w:color="auto"/>
      </w:divBdr>
    </w:div>
    <w:div w:id="1795755349">
      <w:bodyDiv w:val="1"/>
      <w:marLeft w:val="0"/>
      <w:marRight w:val="0"/>
      <w:marTop w:val="0"/>
      <w:marBottom w:val="0"/>
      <w:divBdr>
        <w:top w:val="none" w:sz="0" w:space="0" w:color="auto"/>
        <w:left w:val="none" w:sz="0" w:space="0" w:color="auto"/>
        <w:bottom w:val="none" w:sz="0" w:space="0" w:color="auto"/>
        <w:right w:val="none" w:sz="0" w:space="0" w:color="auto"/>
      </w:divBdr>
    </w:div>
    <w:div w:id="1799489822">
      <w:bodyDiv w:val="1"/>
      <w:marLeft w:val="0"/>
      <w:marRight w:val="0"/>
      <w:marTop w:val="0"/>
      <w:marBottom w:val="0"/>
      <w:divBdr>
        <w:top w:val="none" w:sz="0" w:space="0" w:color="auto"/>
        <w:left w:val="none" w:sz="0" w:space="0" w:color="auto"/>
        <w:bottom w:val="none" w:sz="0" w:space="0" w:color="auto"/>
        <w:right w:val="none" w:sz="0" w:space="0" w:color="auto"/>
      </w:divBdr>
    </w:div>
    <w:div w:id="1803499617">
      <w:bodyDiv w:val="1"/>
      <w:marLeft w:val="0"/>
      <w:marRight w:val="0"/>
      <w:marTop w:val="0"/>
      <w:marBottom w:val="0"/>
      <w:divBdr>
        <w:top w:val="none" w:sz="0" w:space="0" w:color="auto"/>
        <w:left w:val="none" w:sz="0" w:space="0" w:color="auto"/>
        <w:bottom w:val="none" w:sz="0" w:space="0" w:color="auto"/>
        <w:right w:val="none" w:sz="0" w:space="0" w:color="auto"/>
      </w:divBdr>
    </w:div>
    <w:div w:id="1806846613">
      <w:bodyDiv w:val="1"/>
      <w:marLeft w:val="0"/>
      <w:marRight w:val="0"/>
      <w:marTop w:val="0"/>
      <w:marBottom w:val="0"/>
      <w:divBdr>
        <w:top w:val="none" w:sz="0" w:space="0" w:color="auto"/>
        <w:left w:val="none" w:sz="0" w:space="0" w:color="auto"/>
        <w:bottom w:val="none" w:sz="0" w:space="0" w:color="auto"/>
        <w:right w:val="none" w:sz="0" w:space="0" w:color="auto"/>
      </w:divBdr>
    </w:div>
    <w:div w:id="1807894890">
      <w:bodyDiv w:val="1"/>
      <w:marLeft w:val="0"/>
      <w:marRight w:val="0"/>
      <w:marTop w:val="0"/>
      <w:marBottom w:val="0"/>
      <w:divBdr>
        <w:top w:val="none" w:sz="0" w:space="0" w:color="auto"/>
        <w:left w:val="none" w:sz="0" w:space="0" w:color="auto"/>
        <w:bottom w:val="none" w:sz="0" w:space="0" w:color="auto"/>
        <w:right w:val="none" w:sz="0" w:space="0" w:color="auto"/>
      </w:divBdr>
    </w:div>
    <w:div w:id="1809081706">
      <w:bodyDiv w:val="1"/>
      <w:marLeft w:val="0"/>
      <w:marRight w:val="0"/>
      <w:marTop w:val="0"/>
      <w:marBottom w:val="0"/>
      <w:divBdr>
        <w:top w:val="none" w:sz="0" w:space="0" w:color="auto"/>
        <w:left w:val="none" w:sz="0" w:space="0" w:color="auto"/>
        <w:bottom w:val="none" w:sz="0" w:space="0" w:color="auto"/>
        <w:right w:val="none" w:sz="0" w:space="0" w:color="auto"/>
      </w:divBdr>
    </w:div>
    <w:div w:id="1815367989">
      <w:bodyDiv w:val="1"/>
      <w:marLeft w:val="0"/>
      <w:marRight w:val="0"/>
      <w:marTop w:val="0"/>
      <w:marBottom w:val="0"/>
      <w:divBdr>
        <w:top w:val="none" w:sz="0" w:space="0" w:color="auto"/>
        <w:left w:val="none" w:sz="0" w:space="0" w:color="auto"/>
        <w:bottom w:val="none" w:sz="0" w:space="0" w:color="auto"/>
        <w:right w:val="none" w:sz="0" w:space="0" w:color="auto"/>
      </w:divBdr>
    </w:div>
    <w:div w:id="1815944786">
      <w:bodyDiv w:val="1"/>
      <w:marLeft w:val="0"/>
      <w:marRight w:val="0"/>
      <w:marTop w:val="0"/>
      <w:marBottom w:val="0"/>
      <w:divBdr>
        <w:top w:val="none" w:sz="0" w:space="0" w:color="auto"/>
        <w:left w:val="none" w:sz="0" w:space="0" w:color="auto"/>
        <w:bottom w:val="none" w:sz="0" w:space="0" w:color="auto"/>
        <w:right w:val="none" w:sz="0" w:space="0" w:color="auto"/>
      </w:divBdr>
    </w:div>
    <w:div w:id="1816413635">
      <w:bodyDiv w:val="1"/>
      <w:marLeft w:val="0"/>
      <w:marRight w:val="0"/>
      <w:marTop w:val="0"/>
      <w:marBottom w:val="0"/>
      <w:divBdr>
        <w:top w:val="none" w:sz="0" w:space="0" w:color="auto"/>
        <w:left w:val="none" w:sz="0" w:space="0" w:color="auto"/>
        <w:bottom w:val="none" w:sz="0" w:space="0" w:color="auto"/>
        <w:right w:val="none" w:sz="0" w:space="0" w:color="auto"/>
      </w:divBdr>
    </w:div>
    <w:div w:id="1823765145">
      <w:bodyDiv w:val="1"/>
      <w:marLeft w:val="0"/>
      <w:marRight w:val="0"/>
      <w:marTop w:val="0"/>
      <w:marBottom w:val="0"/>
      <w:divBdr>
        <w:top w:val="none" w:sz="0" w:space="0" w:color="auto"/>
        <w:left w:val="none" w:sz="0" w:space="0" w:color="auto"/>
        <w:bottom w:val="none" w:sz="0" w:space="0" w:color="auto"/>
        <w:right w:val="none" w:sz="0" w:space="0" w:color="auto"/>
      </w:divBdr>
    </w:div>
    <w:div w:id="1827434410">
      <w:bodyDiv w:val="1"/>
      <w:marLeft w:val="0"/>
      <w:marRight w:val="0"/>
      <w:marTop w:val="0"/>
      <w:marBottom w:val="0"/>
      <w:divBdr>
        <w:top w:val="none" w:sz="0" w:space="0" w:color="auto"/>
        <w:left w:val="none" w:sz="0" w:space="0" w:color="auto"/>
        <w:bottom w:val="none" w:sz="0" w:space="0" w:color="auto"/>
        <w:right w:val="none" w:sz="0" w:space="0" w:color="auto"/>
      </w:divBdr>
    </w:div>
    <w:div w:id="1828159234">
      <w:bodyDiv w:val="1"/>
      <w:marLeft w:val="0"/>
      <w:marRight w:val="0"/>
      <w:marTop w:val="0"/>
      <w:marBottom w:val="0"/>
      <w:divBdr>
        <w:top w:val="none" w:sz="0" w:space="0" w:color="auto"/>
        <w:left w:val="none" w:sz="0" w:space="0" w:color="auto"/>
        <w:bottom w:val="none" w:sz="0" w:space="0" w:color="auto"/>
        <w:right w:val="none" w:sz="0" w:space="0" w:color="auto"/>
      </w:divBdr>
    </w:div>
    <w:div w:id="1834174513">
      <w:bodyDiv w:val="1"/>
      <w:marLeft w:val="0"/>
      <w:marRight w:val="0"/>
      <w:marTop w:val="0"/>
      <w:marBottom w:val="0"/>
      <w:divBdr>
        <w:top w:val="none" w:sz="0" w:space="0" w:color="auto"/>
        <w:left w:val="none" w:sz="0" w:space="0" w:color="auto"/>
        <w:bottom w:val="none" w:sz="0" w:space="0" w:color="auto"/>
        <w:right w:val="none" w:sz="0" w:space="0" w:color="auto"/>
      </w:divBdr>
    </w:div>
    <w:div w:id="1839732805">
      <w:bodyDiv w:val="1"/>
      <w:marLeft w:val="0"/>
      <w:marRight w:val="0"/>
      <w:marTop w:val="0"/>
      <w:marBottom w:val="0"/>
      <w:divBdr>
        <w:top w:val="none" w:sz="0" w:space="0" w:color="auto"/>
        <w:left w:val="none" w:sz="0" w:space="0" w:color="auto"/>
        <w:bottom w:val="none" w:sz="0" w:space="0" w:color="auto"/>
        <w:right w:val="none" w:sz="0" w:space="0" w:color="auto"/>
      </w:divBdr>
    </w:div>
    <w:div w:id="1845054297">
      <w:bodyDiv w:val="1"/>
      <w:marLeft w:val="0"/>
      <w:marRight w:val="0"/>
      <w:marTop w:val="0"/>
      <w:marBottom w:val="0"/>
      <w:divBdr>
        <w:top w:val="none" w:sz="0" w:space="0" w:color="auto"/>
        <w:left w:val="none" w:sz="0" w:space="0" w:color="auto"/>
        <w:bottom w:val="none" w:sz="0" w:space="0" w:color="auto"/>
        <w:right w:val="none" w:sz="0" w:space="0" w:color="auto"/>
      </w:divBdr>
    </w:div>
    <w:div w:id="1846674626">
      <w:bodyDiv w:val="1"/>
      <w:marLeft w:val="0"/>
      <w:marRight w:val="0"/>
      <w:marTop w:val="0"/>
      <w:marBottom w:val="0"/>
      <w:divBdr>
        <w:top w:val="none" w:sz="0" w:space="0" w:color="auto"/>
        <w:left w:val="none" w:sz="0" w:space="0" w:color="auto"/>
        <w:bottom w:val="none" w:sz="0" w:space="0" w:color="auto"/>
        <w:right w:val="none" w:sz="0" w:space="0" w:color="auto"/>
      </w:divBdr>
    </w:div>
    <w:div w:id="1853909050">
      <w:bodyDiv w:val="1"/>
      <w:marLeft w:val="0"/>
      <w:marRight w:val="0"/>
      <w:marTop w:val="0"/>
      <w:marBottom w:val="0"/>
      <w:divBdr>
        <w:top w:val="none" w:sz="0" w:space="0" w:color="auto"/>
        <w:left w:val="none" w:sz="0" w:space="0" w:color="auto"/>
        <w:bottom w:val="none" w:sz="0" w:space="0" w:color="auto"/>
        <w:right w:val="none" w:sz="0" w:space="0" w:color="auto"/>
      </w:divBdr>
    </w:div>
    <w:div w:id="1857890502">
      <w:bodyDiv w:val="1"/>
      <w:marLeft w:val="0"/>
      <w:marRight w:val="0"/>
      <w:marTop w:val="0"/>
      <w:marBottom w:val="0"/>
      <w:divBdr>
        <w:top w:val="none" w:sz="0" w:space="0" w:color="auto"/>
        <w:left w:val="none" w:sz="0" w:space="0" w:color="auto"/>
        <w:bottom w:val="none" w:sz="0" w:space="0" w:color="auto"/>
        <w:right w:val="none" w:sz="0" w:space="0" w:color="auto"/>
      </w:divBdr>
    </w:div>
    <w:div w:id="1858620448">
      <w:bodyDiv w:val="1"/>
      <w:marLeft w:val="0"/>
      <w:marRight w:val="0"/>
      <w:marTop w:val="0"/>
      <w:marBottom w:val="0"/>
      <w:divBdr>
        <w:top w:val="none" w:sz="0" w:space="0" w:color="auto"/>
        <w:left w:val="none" w:sz="0" w:space="0" w:color="auto"/>
        <w:bottom w:val="none" w:sz="0" w:space="0" w:color="auto"/>
        <w:right w:val="none" w:sz="0" w:space="0" w:color="auto"/>
      </w:divBdr>
    </w:div>
    <w:div w:id="1868448275">
      <w:bodyDiv w:val="1"/>
      <w:marLeft w:val="0"/>
      <w:marRight w:val="0"/>
      <w:marTop w:val="0"/>
      <w:marBottom w:val="0"/>
      <w:divBdr>
        <w:top w:val="none" w:sz="0" w:space="0" w:color="auto"/>
        <w:left w:val="none" w:sz="0" w:space="0" w:color="auto"/>
        <w:bottom w:val="none" w:sz="0" w:space="0" w:color="auto"/>
        <w:right w:val="none" w:sz="0" w:space="0" w:color="auto"/>
      </w:divBdr>
    </w:div>
    <w:div w:id="1870757054">
      <w:bodyDiv w:val="1"/>
      <w:marLeft w:val="0"/>
      <w:marRight w:val="0"/>
      <w:marTop w:val="0"/>
      <w:marBottom w:val="0"/>
      <w:divBdr>
        <w:top w:val="none" w:sz="0" w:space="0" w:color="auto"/>
        <w:left w:val="none" w:sz="0" w:space="0" w:color="auto"/>
        <w:bottom w:val="none" w:sz="0" w:space="0" w:color="auto"/>
        <w:right w:val="none" w:sz="0" w:space="0" w:color="auto"/>
      </w:divBdr>
    </w:div>
    <w:div w:id="1870953458">
      <w:bodyDiv w:val="1"/>
      <w:marLeft w:val="0"/>
      <w:marRight w:val="0"/>
      <w:marTop w:val="0"/>
      <w:marBottom w:val="0"/>
      <w:divBdr>
        <w:top w:val="none" w:sz="0" w:space="0" w:color="auto"/>
        <w:left w:val="none" w:sz="0" w:space="0" w:color="auto"/>
        <w:bottom w:val="none" w:sz="0" w:space="0" w:color="auto"/>
        <w:right w:val="none" w:sz="0" w:space="0" w:color="auto"/>
      </w:divBdr>
    </w:div>
    <w:div w:id="1871331923">
      <w:bodyDiv w:val="1"/>
      <w:marLeft w:val="0"/>
      <w:marRight w:val="0"/>
      <w:marTop w:val="0"/>
      <w:marBottom w:val="0"/>
      <w:divBdr>
        <w:top w:val="none" w:sz="0" w:space="0" w:color="auto"/>
        <w:left w:val="none" w:sz="0" w:space="0" w:color="auto"/>
        <w:bottom w:val="none" w:sz="0" w:space="0" w:color="auto"/>
        <w:right w:val="none" w:sz="0" w:space="0" w:color="auto"/>
      </w:divBdr>
    </w:div>
    <w:div w:id="1888371515">
      <w:bodyDiv w:val="1"/>
      <w:marLeft w:val="0"/>
      <w:marRight w:val="0"/>
      <w:marTop w:val="0"/>
      <w:marBottom w:val="0"/>
      <w:divBdr>
        <w:top w:val="none" w:sz="0" w:space="0" w:color="auto"/>
        <w:left w:val="none" w:sz="0" w:space="0" w:color="auto"/>
        <w:bottom w:val="none" w:sz="0" w:space="0" w:color="auto"/>
        <w:right w:val="none" w:sz="0" w:space="0" w:color="auto"/>
      </w:divBdr>
    </w:div>
    <w:div w:id="1891839214">
      <w:bodyDiv w:val="1"/>
      <w:marLeft w:val="0"/>
      <w:marRight w:val="0"/>
      <w:marTop w:val="0"/>
      <w:marBottom w:val="0"/>
      <w:divBdr>
        <w:top w:val="none" w:sz="0" w:space="0" w:color="auto"/>
        <w:left w:val="none" w:sz="0" w:space="0" w:color="auto"/>
        <w:bottom w:val="none" w:sz="0" w:space="0" w:color="auto"/>
        <w:right w:val="none" w:sz="0" w:space="0" w:color="auto"/>
      </w:divBdr>
    </w:div>
    <w:div w:id="1892157673">
      <w:bodyDiv w:val="1"/>
      <w:marLeft w:val="0"/>
      <w:marRight w:val="0"/>
      <w:marTop w:val="0"/>
      <w:marBottom w:val="0"/>
      <w:divBdr>
        <w:top w:val="none" w:sz="0" w:space="0" w:color="auto"/>
        <w:left w:val="none" w:sz="0" w:space="0" w:color="auto"/>
        <w:bottom w:val="none" w:sz="0" w:space="0" w:color="auto"/>
        <w:right w:val="none" w:sz="0" w:space="0" w:color="auto"/>
      </w:divBdr>
    </w:div>
    <w:div w:id="1893996865">
      <w:bodyDiv w:val="1"/>
      <w:marLeft w:val="0"/>
      <w:marRight w:val="0"/>
      <w:marTop w:val="0"/>
      <w:marBottom w:val="0"/>
      <w:divBdr>
        <w:top w:val="none" w:sz="0" w:space="0" w:color="auto"/>
        <w:left w:val="none" w:sz="0" w:space="0" w:color="auto"/>
        <w:bottom w:val="none" w:sz="0" w:space="0" w:color="auto"/>
        <w:right w:val="none" w:sz="0" w:space="0" w:color="auto"/>
      </w:divBdr>
    </w:div>
    <w:div w:id="1895696232">
      <w:bodyDiv w:val="1"/>
      <w:marLeft w:val="0"/>
      <w:marRight w:val="0"/>
      <w:marTop w:val="0"/>
      <w:marBottom w:val="0"/>
      <w:divBdr>
        <w:top w:val="none" w:sz="0" w:space="0" w:color="auto"/>
        <w:left w:val="none" w:sz="0" w:space="0" w:color="auto"/>
        <w:bottom w:val="none" w:sz="0" w:space="0" w:color="auto"/>
        <w:right w:val="none" w:sz="0" w:space="0" w:color="auto"/>
      </w:divBdr>
    </w:div>
    <w:div w:id="1899002995">
      <w:bodyDiv w:val="1"/>
      <w:marLeft w:val="0"/>
      <w:marRight w:val="0"/>
      <w:marTop w:val="0"/>
      <w:marBottom w:val="0"/>
      <w:divBdr>
        <w:top w:val="none" w:sz="0" w:space="0" w:color="auto"/>
        <w:left w:val="none" w:sz="0" w:space="0" w:color="auto"/>
        <w:bottom w:val="none" w:sz="0" w:space="0" w:color="auto"/>
        <w:right w:val="none" w:sz="0" w:space="0" w:color="auto"/>
      </w:divBdr>
    </w:div>
    <w:div w:id="1912423700">
      <w:bodyDiv w:val="1"/>
      <w:marLeft w:val="0"/>
      <w:marRight w:val="0"/>
      <w:marTop w:val="0"/>
      <w:marBottom w:val="0"/>
      <w:divBdr>
        <w:top w:val="none" w:sz="0" w:space="0" w:color="auto"/>
        <w:left w:val="none" w:sz="0" w:space="0" w:color="auto"/>
        <w:bottom w:val="none" w:sz="0" w:space="0" w:color="auto"/>
        <w:right w:val="none" w:sz="0" w:space="0" w:color="auto"/>
      </w:divBdr>
    </w:div>
    <w:div w:id="1930429554">
      <w:bodyDiv w:val="1"/>
      <w:marLeft w:val="0"/>
      <w:marRight w:val="0"/>
      <w:marTop w:val="0"/>
      <w:marBottom w:val="0"/>
      <w:divBdr>
        <w:top w:val="none" w:sz="0" w:space="0" w:color="auto"/>
        <w:left w:val="none" w:sz="0" w:space="0" w:color="auto"/>
        <w:bottom w:val="none" w:sz="0" w:space="0" w:color="auto"/>
        <w:right w:val="none" w:sz="0" w:space="0" w:color="auto"/>
      </w:divBdr>
    </w:div>
    <w:div w:id="1966737482">
      <w:bodyDiv w:val="1"/>
      <w:marLeft w:val="0"/>
      <w:marRight w:val="0"/>
      <w:marTop w:val="0"/>
      <w:marBottom w:val="0"/>
      <w:divBdr>
        <w:top w:val="none" w:sz="0" w:space="0" w:color="auto"/>
        <w:left w:val="none" w:sz="0" w:space="0" w:color="auto"/>
        <w:bottom w:val="none" w:sz="0" w:space="0" w:color="auto"/>
        <w:right w:val="none" w:sz="0" w:space="0" w:color="auto"/>
      </w:divBdr>
    </w:div>
    <w:div w:id="1966885073">
      <w:bodyDiv w:val="1"/>
      <w:marLeft w:val="0"/>
      <w:marRight w:val="0"/>
      <w:marTop w:val="0"/>
      <w:marBottom w:val="0"/>
      <w:divBdr>
        <w:top w:val="none" w:sz="0" w:space="0" w:color="auto"/>
        <w:left w:val="none" w:sz="0" w:space="0" w:color="auto"/>
        <w:bottom w:val="none" w:sz="0" w:space="0" w:color="auto"/>
        <w:right w:val="none" w:sz="0" w:space="0" w:color="auto"/>
      </w:divBdr>
    </w:div>
    <w:div w:id="1974947778">
      <w:bodyDiv w:val="1"/>
      <w:marLeft w:val="0"/>
      <w:marRight w:val="0"/>
      <w:marTop w:val="0"/>
      <w:marBottom w:val="0"/>
      <w:divBdr>
        <w:top w:val="none" w:sz="0" w:space="0" w:color="auto"/>
        <w:left w:val="none" w:sz="0" w:space="0" w:color="auto"/>
        <w:bottom w:val="none" w:sz="0" w:space="0" w:color="auto"/>
        <w:right w:val="none" w:sz="0" w:space="0" w:color="auto"/>
      </w:divBdr>
    </w:div>
    <w:div w:id="1975865551">
      <w:bodyDiv w:val="1"/>
      <w:marLeft w:val="0"/>
      <w:marRight w:val="0"/>
      <w:marTop w:val="0"/>
      <w:marBottom w:val="0"/>
      <w:divBdr>
        <w:top w:val="none" w:sz="0" w:space="0" w:color="auto"/>
        <w:left w:val="none" w:sz="0" w:space="0" w:color="auto"/>
        <w:bottom w:val="none" w:sz="0" w:space="0" w:color="auto"/>
        <w:right w:val="none" w:sz="0" w:space="0" w:color="auto"/>
      </w:divBdr>
    </w:div>
    <w:div w:id="1982803403">
      <w:bodyDiv w:val="1"/>
      <w:marLeft w:val="0"/>
      <w:marRight w:val="0"/>
      <w:marTop w:val="0"/>
      <w:marBottom w:val="0"/>
      <w:divBdr>
        <w:top w:val="none" w:sz="0" w:space="0" w:color="auto"/>
        <w:left w:val="none" w:sz="0" w:space="0" w:color="auto"/>
        <w:bottom w:val="none" w:sz="0" w:space="0" w:color="auto"/>
        <w:right w:val="none" w:sz="0" w:space="0" w:color="auto"/>
      </w:divBdr>
    </w:div>
    <w:div w:id="1987783443">
      <w:bodyDiv w:val="1"/>
      <w:marLeft w:val="0"/>
      <w:marRight w:val="0"/>
      <w:marTop w:val="0"/>
      <w:marBottom w:val="0"/>
      <w:divBdr>
        <w:top w:val="none" w:sz="0" w:space="0" w:color="auto"/>
        <w:left w:val="none" w:sz="0" w:space="0" w:color="auto"/>
        <w:bottom w:val="none" w:sz="0" w:space="0" w:color="auto"/>
        <w:right w:val="none" w:sz="0" w:space="0" w:color="auto"/>
      </w:divBdr>
    </w:div>
    <w:div w:id="1998875343">
      <w:bodyDiv w:val="1"/>
      <w:marLeft w:val="0"/>
      <w:marRight w:val="0"/>
      <w:marTop w:val="0"/>
      <w:marBottom w:val="0"/>
      <w:divBdr>
        <w:top w:val="none" w:sz="0" w:space="0" w:color="auto"/>
        <w:left w:val="none" w:sz="0" w:space="0" w:color="auto"/>
        <w:bottom w:val="none" w:sz="0" w:space="0" w:color="auto"/>
        <w:right w:val="none" w:sz="0" w:space="0" w:color="auto"/>
      </w:divBdr>
    </w:div>
    <w:div w:id="2000112225">
      <w:bodyDiv w:val="1"/>
      <w:marLeft w:val="0"/>
      <w:marRight w:val="0"/>
      <w:marTop w:val="0"/>
      <w:marBottom w:val="0"/>
      <w:divBdr>
        <w:top w:val="none" w:sz="0" w:space="0" w:color="auto"/>
        <w:left w:val="none" w:sz="0" w:space="0" w:color="auto"/>
        <w:bottom w:val="none" w:sz="0" w:space="0" w:color="auto"/>
        <w:right w:val="none" w:sz="0" w:space="0" w:color="auto"/>
      </w:divBdr>
    </w:div>
    <w:div w:id="2002655831">
      <w:bodyDiv w:val="1"/>
      <w:marLeft w:val="0"/>
      <w:marRight w:val="0"/>
      <w:marTop w:val="0"/>
      <w:marBottom w:val="0"/>
      <w:divBdr>
        <w:top w:val="none" w:sz="0" w:space="0" w:color="auto"/>
        <w:left w:val="none" w:sz="0" w:space="0" w:color="auto"/>
        <w:bottom w:val="none" w:sz="0" w:space="0" w:color="auto"/>
        <w:right w:val="none" w:sz="0" w:space="0" w:color="auto"/>
      </w:divBdr>
    </w:div>
    <w:div w:id="2010716489">
      <w:bodyDiv w:val="1"/>
      <w:marLeft w:val="0"/>
      <w:marRight w:val="0"/>
      <w:marTop w:val="0"/>
      <w:marBottom w:val="0"/>
      <w:divBdr>
        <w:top w:val="none" w:sz="0" w:space="0" w:color="auto"/>
        <w:left w:val="none" w:sz="0" w:space="0" w:color="auto"/>
        <w:bottom w:val="none" w:sz="0" w:space="0" w:color="auto"/>
        <w:right w:val="none" w:sz="0" w:space="0" w:color="auto"/>
      </w:divBdr>
    </w:div>
    <w:div w:id="2014063304">
      <w:bodyDiv w:val="1"/>
      <w:marLeft w:val="0"/>
      <w:marRight w:val="0"/>
      <w:marTop w:val="0"/>
      <w:marBottom w:val="0"/>
      <w:divBdr>
        <w:top w:val="none" w:sz="0" w:space="0" w:color="auto"/>
        <w:left w:val="none" w:sz="0" w:space="0" w:color="auto"/>
        <w:bottom w:val="none" w:sz="0" w:space="0" w:color="auto"/>
        <w:right w:val="none" w:sz="0" w:space="0" w:color="auto"/>
      </w:divBdr>
    </w:div>
    <w:div w:id="2017490450">
      <w:bodyDiv w:val="1"/>
      <w:marLeft w:val="0"/>
      <w:marRight w:val="0"/>
      <w:marTop w:val="0"/>
      <w:marBottom w:val="0"/>
      <w:divBdr>
        <w:top w:val="none" w:sz="0" w:space="0" w:color="auto"/>
        <w:left w:val="none" w:sz="0" w:space="0" w:color="auto"/>
        <w:bottom w:val="none" w:sz="0" w:space="0" w:color="auto"/>
        <w:right w:val="none" w:sz="0" w:space="0" w:color="auto"/>
      </w:divBdr>
    </w:div>
    <w:div w:id="2027637119">
      <w:bodyDiv w:val="1"/>
      <w:marLeft w:val="0"/>
      <w:marRight w:val="0"/>
      <w:marTop w:val="0"/>
      <w:marBottom w:val="0"/>
      <w:divBdr>
        <w:top w:val="none" w:sz="0" w:space="0" w:color="auto"/>
        <w:left w:val="none" w:sz="0" w:space="0" w:color="auto"/>
        <w:bottom w:val="none" w:sz="0" w:space="0" w:color="auto"/>
        <w:right w:val="none" w:sz="0" w:space="0" w:color="auto"/>
      </w:divBdr>
    </w:div>
    <w:div w:id="2037929222">
      <w:bodyDiv w:val="1"/>
      <w:marLeft w:val="0"/>
      <w:marRight w:val="0"/>
      <w:marTop w:val="0"/>
      <w:marBottom w:val="0"/>
      <w:divBdr>
        <w:top w:val="none" w:sz="0" w:space="0" w:color="auto"/>
        <w:left w:val="none" w:sz="0" w:space="0" w:color="auto"/>
        <w:bottom w:val="none" w:sz="0" w:space="0" w:color="auto"/>
        <w:right w:val="none" w:sz="0" w:space="0" w:color="auto"/>
      </w:divBdr>
    </w:div>
    <w:div w:id="2043169674">
      <w:bodyDiv w:val="1"/>
      <w:marLeft w:val="0"/>
      <w:marRight w:val="0"/>
      <w:marTop w:val="0"/>
      <w:marBottom w:val="0"/>
      <w:divBdr>
        <w:top w:val="none" w:sz="0" w:space="0" w:color="auto"/>
        <w:left w:val="none" w:sz="0" w:space="0" w:color="auto"/>
        <w:bottom w:val="none" w:sz="0" w:space="0" w:color="auto"/>
        <w:right w:val="none" w:sz="0" w:space="0" w:color="auto"/>
      </w:divBdr>
    </w:div>
    <w:div w:id="2046975712">
      <w:bodyDiv w:val="1"/>
      <w:marLeft w:val="0"/>
      <w:marRight w:val="0"/>
      <w:marTop w:val="0"/>
      <w:marBottom w:val="0"/>
      <w:divBdr>
        <w:top w:val="none" w:sz="0" w:space="0" w:color="auto"/>
        <w:left w:val="none" w:sz="0" w:space="0" w:color="auto"/>
        <w:bottom w:val="none" w:sz="0" w:space="0" w:color="auto"/>
        <w:right w:val="none" w:sz="0" w:space="0" w:color="auto"/>
      </w:divBdr>
    </w:div>
    <w:div w:id="2051614290">
      <w:bodyDiv w:val="1"/>
      <w:marLeft w:val="0"/>
      <w:marRight w:val="0"/>
      <w:marTop w:val="0"/>
      <w:marBottom w:val="0"/>
      <w:divBdr>
        <w:top w:val="none" w:sz="0" w:space="0" w:color="auto"/>
        <w:left w:val="none" w:sz="0" w:space="0" w:color="auto"/>
        <w:bottom w:val="none" w:sz="0" w:space="0" w:color="auto"/>
        <w:right w:val="none" w:sz="0" w:space="0" w:color="auto"/>
      </w:divBdr>
    </w:div>
    <w:div w:id="2053267069">
      <w:bodyDiv w:val="1"/>
      <w:marLeft w:val="0"/>
      <w:marRight w:val="0"/>
      <w:marTop w:val="0"/>
      <w:marBottom w:val="0"/>
      <w:divBdr>
        <w:top w:val="none" w:sz="0" w:space="0" w:color="auto"/>
        <w:left w:val="none" w:sz="0" w:space="0" w:color="auto"/>
        <w:bottom w:val="none" w:sz="0" w:space="0" w:color="auto"/>
        <w:right w:val="none" w:sz="0" w:space="0" w:color="auto"/>
      </w:divBdr>
    </w:div>
    <w:div w:id="2062437763">
      <w:bodyDiv w:val="1"/>
      <w:marLeft w:val="0"/>
      <w:marRight w:val="0"/>
      <w:marTop w:val="0"/>
      <w:marBottom w:val="0"/>
      <w:divBdr>
        <w:top w:val="none" w:sz="0" w:space="0" w:color="auto"/>
        <w:left w:val="none" w:sz="0" w:space="0" w:color="auto"/>
        <w:bottom w:val="none" w:sz="0" w:space="0" w:color="auto"/>
        <w:right w:val="none" w:sz="0" w:space="0" w:color="auto"/>
      </w:divBdr>
    </w:div>
    <w:div w:id="2065135131">
      <w:bodyDiv w:val="1"/>
      <w:marLeft w:val="0"/>
      <w:marRight w:val="0"/>
      <w:marTop w:val="0"/>
      <w:marBottom w:val="0"/>
      <w:divBdr>
        <w:top w:val="none" w:sz="0" w:space="0" w:color="auto"/>
        <w:left w:val="none" w:sz="0" w:space="0" w:color="auto"/>
        <w:bottom w:val="none" w:sz="0" w:space="0" w:color="auto"/>
        <w:right w:val="none" w:sz="0" w:space="0" w:color="auto"/>
      </w:divBdr>
    </w:div>
    <w:div w:id="2081173702">
      <w:bodyDiv w:val="1"/>
      <w:marLeft w:val="0"/>
      <w:marRight w:val="0"/>
      <w:marTop w:val="0"/>
      <w:marBottom w:val="0"/>
      <w:divBdr>
        <w:top w:val="none" w:sz="0" w:space="0" w:color="auto"/>
        <w:left w:val="none" w:sz="0" w:space="0" w:color="auto"/>
        <w:bottom w:val="none" w:sz="0" w:space="0" w:color="auto"/>
        <w:right w:val="none" w:sz="0" w:space="0" w:color="auto"/>
      </w:divBdr>
    </w:div>
    <w:div w:id="2082946900">
      <w:bodyDiv w:val="1"/>
      <w:marLeft w:val="0"/>
      <w:marRight w:val="0"/>
      <w:marTop w:val="0"/>
      <w:marBottom w:val="0"/>
      <w:divBdr>
        <w:top w:val="none" w:sz="0" w:space="0" w:color="auto"/>
        <w:left w:val="none" w:sz="0" w:space="0" w:color="auto"/>
        <w:bottom w:val="none" w:sz="0" w:space="0" w:color="auto"/>
        <w:right w:val="none" w:sz="0" w:space="0" w:color="auto"/>
      </w:divBdr>
    </w:div>
    <w:div w:id="2086954832">
      <w:bodyDiv w:val="1"/>
      <w:marLeft w:val="0"/>
      <w:marRight w:val="0"/>
      <w:marTop w:val="0"/>
      <w:marBottom w:val="0"/>
      <w:divBdr>
        <w:top w:val="none" w:sz="0" w:space="0" w:color="auto"/>
        <w:left w:val="none" w:sz="0" w:space="0" w:color="auto"/>
        <w:bottom w:val="none" w:sz="0" w:space="0" w:color="auto"/>
        <w:right w:val="none" w:sz="0" w:space="0" w:color="auto"/>
      </w:divBdr>
    </w:div>
    <w:div w:id="2092040823">
      <w:bodyDiv w:val="1"/>
      <w:marLeft w:val="0"/>
      <w:marRight w:val="0"/>
      <w:marTop w:val="0"/>
      <w:marBottom w:val="0"/>
      <w:divBdr>
        <w:top w:val="none" w:sz="0" w:space="0" w:color="auto"/>
        <w:left w:val="none" w:sz="0" w:space="0" w:color="auto"/>
        <w:bottom w:val="none" w:sz="0" w:space="0" w:color="auto"/>
        <w:right w:val="none" w:sz="0" w:space="0" w:color="auto"/>
      </w:divBdr>
    </w:div>
    <w:div w:id="2092384862">
      <w:bodyDiv w:val="1"/>
      <w:marLeft w:val="0"/>
      <w:marRight w:val="0"/>
      <w:marTop w:val="0"/>
      <w:marBottom w:val="0"/>
      <w:divBdr>
        <w:top w:val="none" w:sz="0" w:space="0" w:color="auto"/>
        <w:left w:val="none" w:sz="0" w:space="0" w:color="auto"/>
        <w:bottom w:val="none" w:sz="0" w:space="0" w:color="auto"/>
        <w:right w:val="none" w:sz="0" w:space="0" w:color="auto"/>
      </w:divBdr>
    </w:div>
    <w:div w:id="2092728225">
      <w:bodyDiv w:val="1"/>
      <w:marLeft w:val="0"/>
      <w:marRight w:val="0"/>
      <w:marTop w:val="0"/>
      <w:marBottom w:val="0"/>
      <w:divBdr>
        <w:top w:val="none" w:sz="0" w:space="0" w:color="auto"/>
        <w:left w:val="none" w:sz="0" w:space="0" w:color="auto"/>
        <w:bottom w:val="none" w:sz="0" w:space="0" w:color="auto"/>
        <w:right w:val="none" w:sz="0" w:space="0" w:color="auto"/>
      </w:divBdr>
    </w:div>
    <w:div w:id="2093508001">
      <w:bodyDiv w:val="1"/>
      <w:marLeft w:val="0"/>
      <w:marRight w:val="0"/>
      <w:marTop w:val="0"/>
      <w:marBottom w:val="0"/>
      <w:divBdr>
        <w:top w:val="none" w:sz="0" w:space="0" w:color="auto"/>
        <w:left w:val="none" w:sz="0" w:space="0" w:color="auto"/>
        <w:bottom w:val="none" w:sz="0" w:space="0" w:color="auto"/>
        <w:right w:val="none" w:sz="0" w:space="0" w:color="auto"/>
      </w:divBdr>
    </w:div>
    <w:div w:id="2097165650">
      <w:bodyDiv w:val="1"/>
      <w:marLeft w:val="0"/>
      <w:marRight w:val="0"/>
      <w:marTop w:val="0"/>
      <w:marBottom w:val="0"/>
      <w:divBdr>
        <w:top w:val="none" w:sz="0" w:space="0" w:color="auto"/>
        <w:left w:val="none" w:sz="0" w:space="0" w:color="auto"/>
        <w:bottom w:val="none" w:sz="0" w:space="0" w:color="auto"/>
        <w:right w:val="none" w:sz="0" w:space="0" w:color="auto"/>
      </w:divBdr>
    </w:div>
    <w:div w:id="2113016583">
      <w:bodyDiv w:val="1"/>
      <w:marLeft w:val="0"/>
      <w:marRight w:val="0"/>
      <w:marTop w:val="0"/>
      <w:marBottom w:val="0"/>
      <w:divBdr>
        <w:top w:val="none" w:sz="0" w:space="0" w:color="auto"/>
        <w:left w:val="none" w:sz="0" w:space="0" w:color="auto"/>
        <w:bottom w:val="none" w:sz="0" w:space="0" w:color="auto"/>
        <w:right w:val="none" w:sz="0" w:space="0" w:color="auto"/>
      </w:divBdr>
    </w:div>
    <w:div w:id="2126146029">
      <w:bodyDiv w:val="1"/>
      <w:marLeft w:val="0"/>
      <w:marRight w:val="0"/>
      <w:marTop w:val="0"/>
      <w:marBottom w:val="0"/>
      <w:divBdr>
        <w:top w:val="none" w:sz="0" w:space="0" w:color="auto"/>
        <w:left w:val="none" w:sz="0" w:space="0" w:color="auto"/>
        <w:bottom w:val="none" w:sz="0" w:space="0" w:color="auto"/>
        <w:right w:val="none" w:sz="0" w:space="0" w:color="auto"/>
      </w:divBdr>
    </w:div>
    <w:div w:id="2126264131">
      <w:bodyDiv w:val="1"/>
      <w:marLeft w:val="0"/>
      <w:marRight w:val="0"/>
      <w:marTop w:val="0"/>
      <w:marBottom w:val="0"/>
      <w:divBdr>
        <w:top w:val="none" w:sz="0" w:space="0" w:color="auto"/>
        <w:left w:val="none" w:sz="0" w:space="0" w:color="auto"/>
        <w:bottom w:val="none" w:sz="0" w:space="0" w:color="auto"/>
        <w:right w:val="none" w:sz="0" w:space="0" w:color="auto"/>
      </w:divBdr>
    </w:div>
    <w:div w:id="2135634051">
      <w:bodyDiv w:val="1"/>
      <w:marLeft w:val="0"/>
      <w:marRight w:val="0"/>
      <w:marTop w:val="0"/>
      <w:marBottom w:val="0"/>
      <w:divBdr>
        <w:top w:val="none" w:sz="0" w:space="0" w:color="auto"/>
        <w:left w:val="none" w:sz="0" w:space="0" w:color="auto"/>
        <w:bottom w:val="none" w:sz="0" w:space="0" w:color="auto"/>
        <w:right w:val="none" w:sz="0" w:space="0" w:color="auto"/>
      </w:divBdr>
    </w:div>
    <w:div w:id="2139258566">
      <w:bodyDiv w:val="1"/>
      <w:marLeft w:val="0"/>
      <w:marRight w:val="0"/>
      <w:marTop w:val="0"/>
      <w:marBottom w:val="0"/>
      <w:divBdr>
        <w:top w:val="none" w:sz="0" w:space="0" w:color="auto"/>
        <w:left w:val="none" w:sz="0" w:space="0" w:color="auto"/>
        <w:bottom w:val="none" w:sz="0" w:space="0" w:color="auto"/>
        <w:right w:val="none" w:sz="0" w:space="0" w:color="auto"/>
      </w:divBdr>
    </w:div>
    <w:div w:id="2146895273">
      <w:bodyDiv w:val="1"/>
      <w:marLeft w:val="0"/>
      <w:marRight w:val="0"/>
      <w:marTop w:val="0"/>
      <w:marBottom w:val="0"/>
      <w:divBdr>
        <w:top w:val="none" w:sz="0" w:space="0" w:color="auto"/>
        <w:left w:val="none" w:sz="0" w:space="0" w:color="auto"/>
        <w:bottom w:val="none" w:sz="0" w:space="0" w:color="auto"/>
        <w:right w:val="none" w:sz="0" w:space="0" w:color="auto"/>
      </w:divBdr>
    </w:div>
    <w:div w:id="21470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ra.palacios@ucuenca.edu.ec" TargetMode="External"/><Relationship Id="rId13" Type="http://schemas.openxmlformats.org/officeDocument/2006/relationships/hyperlink" Target="http://www.sav.us.es/pixelbit/pixelbit/articulos/n23/n23art/art23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Copia%20de%20Cuestionario%20Estilos%20de%20Aprendizaje%20de%20Honey-Alonso%2030_0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esktop\Copia%20de%20Cuestionario%20Estilos%20de%20Aprendizaje%20de%20Honey-Alonso%2030_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esktop\Copia%20de%20Cuestionario%20Estilos%20de%20Aprendizaje%20de%20Honey-Alonso%2030_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Gráficos!$C$22</c:f>
              <c:strCache>
                <c:ptCount val="1"/>
                <c:pt idx="0">
                  <c:v>Muy baja</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Gráficos!$B$23:$B$26</c:f>
              <c:strCache>
                <c:ptCount val="4"/>
                <c:pt idx="0">
                  <c:v>Activo</c:v>
                </c:pt>
                <c:pt idx="1">
                  <c:v>Reflexivo</c:v>
                </c:pt>
                <c:pt idx="2">
                  <c:v>Teórico</c:v>
                </c:pt>
                <c:pt idx="3">
                  <c:v>Pragmático</c:v>
                </c:pt>
              </c:strCache>
            </c:strRef>
          </c:cat>
          <c:val>
            <c:numRef>
              <c:f>Gráficos!$C$23:$C$26</c:f>
              <c:numCache>
                <c:formatCode>General</c:formatCode>
                <c:ptCount val="4"/>
                <c:pt idx="0">
                  <c:v>14</c:v>
                </c:pt>
                <c:pt idx="1">
                  <c:v>14</c:v>
                </c:pt>
                <c:pt idx="2">
                  <c:v>5</c:v>
                </c:pt>
                <c:pt idx="3">
                  <c:v>6</c:v>
                </c:pt>
              </c:numCache>
            </c:numRef>
          </c:val>
        </c:ser>
        <c:ser>
          <c:idx val="1"/>
          <c:order val="1"/>
          <c:tx>
            <c:strRef>
              <c:f>Gráficos!$D$22</c:f>
              <c:strCache>
                <c:ptCount val="1"/>
                <c:pt idx="0">
                  <c:v>Baja</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Gráficos!$B$23:$B$26</c:f>
              <c:strCache>
                <c:ptCount val="4"/>
                <c:pt idx="0">
                  <c:v>Activo</c:v>
                </c:pt>
                <c:pt idx="1">
                  <c:v>Reflexivo</c:v>
                </c:pt>
                <c:pt idx="2">
                  <c:v>Teórico</c:v>
                </c:pt>
                <c:pt idx="3">
                  <c:v>Pragmático</c:v>
                </c:pt>
              </c:strCache>
            </c:strRef>
          </c:cat>
          <c:val>
            <c:numRef>
              <c:f>Gráficos!$D$23:$D$26</c:f>
              <c:numCache>
                <c:formatCode>General</c:formatCode>
                <c:ptCount val="4"/>
                <c:pt idx="0">
                  <c:v>19</c:v>
                </c:pt>
                <c:pt idx="1">
                  <c:v>35</c:v>
                </c:pt>
                <c:pt idx="2">
                  <c:v>8</c:v>
                </c:pt>
                <c:pt idx="3">
                  <c:v>22</c:v>
                </c:pt>
              </c:numCache>
            </c:numRef>
          </c:val>
        </c:ser>
        <c:ser>
          <c:idx val="2"/>
          <c:order val="2"/>
          <c:tx>
            <c:strRef>
              <c:f>Gráficos!$E$22</c:f>
              <c:strCache>
                <c:ptCount val="1"/>
                <c:pt idx="0">
                  <c:v>Moderada</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cat>
            <c:strRef>
              <c:f>Gráficos!$B$23:$B$26</c:f>
              <c:strCache>
                <c:ptCount val="4"/>
                <c:pt idx="0">
                  <c:v>Activo</c:v>
                </c:pt>
                <c:pt idx="1">
                  <c:v>Reflexivo</c:v>
                </c:pt>
                <c:pt idx="2">
                  <c:v>Teórico</c:v>
                </c:pt>
                <c:pt idx="3">
                  <c:v>Pragmático</c:v>
                </c:pt>
              </c:strCache>
            </c:strRef>
          </c:cat>
          <c:val>
            <c:numRef>
              <c:f>Gráficos!$E$23:$E$26</c:f>
              <c:numCache>
                <c:formatCode>General</c:formatCode>
                <c:ptCount val="4"/>
                <c:pt idx="0">
                  <c:v>70</c:v>
                </c:pt>
                <c:pt idx="1">
                  <c:v>73</c:v>
                </c:pt>
                <c:pt idx="2">
                  <c:v>54</c:v>
                </c:pt>
                <c:pt idx="3">
                  <c:v>49</c:v>
                </c:pt>
              </c:numCache>
            </c:numRef>
          </c:val>
        </c:ser>
        <c:ser>
          <c:idx val="3"/>
          <c:order val="3"/>
          <c:tx>
            <c:strRef>
              <c:f>Gráficos!$F$22</c:f>
              <c:strCache>
                <c:ptCount val="1"/>
                <c:pt idx="0">
                  <c:v>Alta</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cat>
            <c:strRef>
              <c:f>Gráficos!$B$23:$B$26</c:f>
              <c:strCache>
                <c:ptCount val="4"/>
                <c:pt idx="0">
                  <c:v>Activo</c:v>
                </c:pt>
                <c:pt idx="1">
                  <c:v>Reflexivo</c:v>
                </c:pt>
                <c:pt idx="2">
                  <c:v>Teórico</c:v>
                </c:pt>
                <c:pt idx="3">
                  <c:v>Pragmático</c:v>
                </c:pt>
              </c:strCache>
            </c:strRef>
          </c:cat>
          <c:val>
            <c:numRef>
              <c:f>Gráficos!$F$23:$F$26</c:f>
              <c:numCache>
                <c:formatCode>General</c:formatCode>
                <c:ptCount val="4"/>
                <c:pt idx="0">
                  <c:v>31</c:v>
                </c:pt>
                <c:pt idx="1">
                  <c:v>37</c:v>
                </c:pt>
                <c:pt idx="2">
                  <c:v>45</c:v>
                </c:pt>
                <c:pt idx="3">
                  <c:v>47</c:v>
                </c:pt>
              </c:numCache>
            </c:numRef>
          </c:val>
        </c:ser>
        <c:ser>
          <c:idx val="4"/>
          <c:order val="4"/>
          <c:tx>
            <c:strRef>
              <c:f>Gráficos!$G$22</c:f>
              <c:strCache>
                <c:ptCount val="1"/>
                <c:pt idx="0">
                  <c:v>Muy Alta</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cat>
            <c:strRef>
              <c:f>Gráficos!$B$23:$B$26</c:f>
              <c:strCache>
                <c:ptCount val="4"/>
                <c:pt idx="0">
                  <c:v>Activo</c:v>
                </c:pt>
                <c:pt idx="1">
                  <c:v>Reflexivo</c:v>
                </c:pt>
                <c:pt idx="2">
                  <c:v>Teórico</c:v>
                </c:pt>
                <c:pt idx="3">
                  <c:v>Pragmático</c:v>
                </c:pt>
              </c:strCache>
            </c:strRef>
          </c:cat>
          <c:val>
            <c:numRef>
              <c:f>Gráficos!$G$23:$G$26</c:f>
              <c:numCache>
                <c:formatCode>General</c:formatCode>
                <c:ptCount val="4"/>
                <c:pt idx="0">
                  <c:v>26</c:v>
                </c:pt>
                <c:pt idx="1">
                  <c:v>1</c:v>
                </c:pt>
                <c:pt idx="2">
                  <c:v>48</c:v>
                </c:pt>
                <c:pt idx="3">
                  <c:v>36</c:v>
                </c:pt>
              </c:numCache>
            </c:numRef>
          </c:val>
        </c:ser>
        <c:dLbls>
          <c:showLegendKey val="0"/>
          <c:showVal val="0"/>
          <c:showCatName val="0"/>
          <c:showSerName val="0"/>
          <c:showPercent val="0"/>
          <c:showBubbleSize val="0"/>
        </c:dLbls>
        <c:gapWidth val="150"/>
        <c:shape val="box"/>
        <c:axId val="254893856"/>
        <c:axId val="254892224"/>
        <c:axId val="0"/>
      </c:bar3DChart>
      <c:catAx>
        <c:axId val="25489385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54892224"/>
        <c:crosses val="autoZero"/>
        <c:auto val="1"/>
        <c:lblAlgn val="ctr"/>
        <c:lblOffset val="100"/>
        <c:noMultiLvlLbl val="0"/>
      </c:catAx>
      <c:valAx>
        <c:axId val="254892224"/>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54893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Gráficos!$AC$23</c:f>
              <c:strCache>
                <c:ptCount val="1"/>
                <c:pt idx="0">
                  <c:v>Activo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multiLvlStrRef>
              <c:f>Gráficos!$AD$21:$AM$22</c:f>
              <c:multiLvlStrCache>
                <c:ptCount val="10"/>
                <c:lvl>
                  <c:pt idx="0">
                    <c:v>M</c:v>
                  </c:pt>
                  <c:pt idx="1">
                    <c:v>H</c:v>
                  </c:pt>
                  <c:pt idx="2">
                    <c:v>M</c:v>
                  </c:pt>
                  <c:pt idx="3">
                    <c:v>H</c:v>
                  </c:pt>
                  <c:pt idx="4">
                    <c:v>M</c:v>
                  </c:pt>
                  <c:pt idx="5">
                    <c:v>H</c:v>
                  </c:pt>
                  <c:pt idx="6">
                    <c:v>M</c:v>
                  </c:pt>
                  <c:pt idx="7">
                    <c:v>H</c:v>
                  </c:pt>
                  <c:pt idx="8">
                    <c:v>M</c:v>
                  </c:pt>
                  <c:pt idx="9">
                    <c:v>H</c:v>
                  </c:pt>
                </c:lvl>
                <c:lvl>
                  <c:pt idx="0">
                    <c:v>Muy baja</c:v>
                  </c:pt>
                  <c:pt idx="2">
                    <c:v>Baja</c:v>
                  </c:pt>
                  <c:pt idx="4">
                    <c:v>Moderada</c:v>
                  </c:pt>
                  <c:pt idx="6">
                    <c:v>Alta</c:v>
                  </c:pt>
                  <c:pt idx="8">
                    <c:v>Muy Alta</c:v>
                  </c:pt>
                </c:lvl>
              </c:multiLvlStrCache>
            </c:multiLvlStrRef>
          </c:cat>
          <c:val>
            <c:numRef>
              <c:f>Gráficos!$AD$23:$AM$23</c:f>
              <c:numCache>
                <c:formatCode>General</c:formatCode>
                <c:ptCount val="10"/>
                <c:pt idx="0">
                  <c:v>10</c:v>
                </c:pt>
                <c:pt idx="1">
                  <c:v>4</c:v>
                </c:pt>
                <c:pt idx="2">
                  <c:v>12</c:v>
                </c:pt>
                <c:pt idx="3">
                  <c:v>7</c:v>
                </c:pt>
                <c:pt idx="4">
                  <c:v>41</c:v>
                </c:pt>
                <c:pt idx="5">
                  <c:v>29</c:v>
                </c:pt>
                <c:pt idx="6">
                  <c:v>20</c:v>
                </c:pt>
                <c:pt idx="7">
                  <c:v>11</c:v>
                </c:pt>
                <c:pt idx="8">
                  <c:v>19</c:v>
                </c:pt>
                <c:pt idx="9">
                  <c:v>7</c:v>
                </c:pt>
              </c:numCache>
            </c:numRef>
          </c:val>
        </c:ser>
        <c:ser>
          <c:idx val="1"/>
          <c:order val="1"/>
          <c:tx>
            <c:strRef>
              <c:f>Gráficos!$AC$24</c:f>
              <c:strCache>
                <c:ptCount val="1"/>
                <c:pt idx="0">
                  <c:v>Reflexivo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multiLvlStrRef>
              <c:f>Gráficos!$AD$21:$AM$22</c:f>
              <c:multiLvlStrCache>
                <c:ptCount val="10"/>
                <c:lvl>
                  <c:pt idx="0">
                    <c:v>M</c:v>
                  </c:pt>
                  <c:pt idx="1">
                    <c:v>H</c:v>
                  </c:pt>
                  <c:pt idx="2">
                    <c:v>M</c:v>
                  </c:pt>
                  <c:pt idx="3">
                    <c:v>H</c:v>
                  </c:pt>
                  <c:pt idx="4">
                    <c:v>M</c:v>
                  </c:pt>
                  <c:pt idx="5">
                    <c:v>H</c:v>
                  </c:pt>
                  <c:pt idx="6">
                    <c:v>M</c:v>
                  </c:pt>
                  <c:pt idx="7">
                    <c:v>H</c:v>
                  </c:pt>
                  <c:pt idx="8">
                    <c:v>M</c:v>
                  </c:pt>
                  <c:pt idx="9">
                    <c:v>H</c:v>
                  </c:pt>
                </c:lvl>
                <c:lvl>
                  <c:pt idx="0">
                    <c:v>Muy baja</c:v>
                  </c:pt>
                  <c:pt idx="2">
                    <c:v>Baja</c:v>
                  </c:pt>
                  <c:pt idx="4">
                    <c:v>Moderada</c:v>
                  </c:pt>
                  <c:pt idx="6">
                    <c:v>Alta</c:v>
                  </c:pt>
                  <c:pt idx="8">
                    <c:v>Muy Alta</c:v>
                  </c:pt>
                </c:lvl>
              </c:multiLvlStrCache>
            </c:multiLvlStrRef>
          </c:cat>
          <c:val>
            <c:numRef>
              <c:f>Gráficos!$AD$24:$AM$24</c:f>
              <c:numCache>
                <c:formatCode>General</c:formatCode>
                <c:ptCount val="10"/>
                <c:pt idx="0">
                  <c:v>13</c:v>
                </c:pt>
                <c:pt idx="1">
                  <c:v>1</c:v>
                </c:pt>
                <c:pt idx="2">
                  <c:v>20</c:v>
                </c:pt>
                <c:pt idx="3">
                  <c:v>15</c:v>
                </c:pt>
                <c:pt idx="4">
                  <c:v>41</c:v>
                </c:pt>
                <c:pt idx="5">
                  <c:v>32</c:v>
                </c:pt>
                <c:pt idx="6">
                  <c:v>27</c:v>
                </c:pt>
                <c:pt idx="7">
                  <c:v>10</c:v>
                </c:pt>
                <c:pt idx="8">
                  <c:v>1</c:v>
                </c:pt>
                <c:pt idx="9">
                  <c:v>0</c:v>
                </c:pt>
              </c:numCache>
            </c:numRef>
          </c:val>
        </c:ser>
        <c:ser>
          <c:idx val="2"/>
          <c:order val="2"/>
          <c:tx>
            <c:strRef>
              <c:f>Gráficos!$AC$25</c:f>
              <c:strCache>
                <c:ptCount val="1"/>
                <c:pt idx="0">
                  <c:v>Teórico</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multiLvlStrRef>
              <c:f>Gráficos!$AD$21:$AM$22</c:f>
              <c:multiLvlStrCache>
                <c:ptCount val="10"/>
                <c:lvl>
                  <c:pt idx="0">
                    <c:v>M</c:v>
                  </c:pt>
                  <c:pt idx="1">
                    <c:v>H</c:v>
                  </c:pt>
                  <c:pt idx="2">
                    <c:v>M</c:v>
                  </c:pt>
                  <c:pt idx="3">
                    <c:v>H</c:v>
                  </c:pt>
                  <c:pt idx="4">
                    <c:v>M</c:v>
                  </c:pt>
                  <c:pt idx="5">
                    <c:v>H</c:v>
                  </c:pt>
                  <c:pt idx="6">
                    <c:v>M</c:v>
                  </c:pt>
                  <c:pt idx="7">
                    <c:v>H</c:v>
                  </c:pt>
                  <c:pt idx="8">
                    <c:v>M</c:v>
                  </c:pt>
                  <c:pt idx="9">
                    <c:v>H</c:v>
                  </c:pt>
                </c:lvl>
                <c:lvl>
                  <c:pt idx="0">
                    <c:v>Muy baja</c:v>
                  </c:pt>
                  <c:pt idx="2">
                    <c:v>Baja</c:v>
                  </c:pt>
                  <c:pt idx="4">
                    <c:v>Moderada</c:v>
                  </c:pt>
                  <c:pt idx="6">
                    <c:v>Alta</c:v>
                  </c:pt>
                  <c:pt idx="8">
                    <c:v>Muy Alta</c:v>
                  </c:pt>
                </c:lvl>
              </c:multiLvlStrCache>
            </c:multiLvlStrRef>
          </c:cat>
          <c:val>
            <c:numRef>
              <c:f>Gráficos!$AD$25:$AM$25</c:f>
              <c:numCache>
                <c:formatCode>General</c:formatCode>
                <c:ptCount val="10"/>
                <c:pt idx="0">
                  <c:v>5</c:v>
                </c:pt>
                <c:pt idx="1">
                  <c:v>0</c:v>
                </c:pt>
                <c:pt idx="2">
                  <c:v>8</c:v>
                </c:pt>
                <c:pt idx="3">
                  <c:v>0</c:v>
                </c:pt>
                <c:pt idx="4">
                  <c:v>31</c:v>
                </c:pt>
                <c:pt idx="5">
                  <c:v>23</c:v>
                </c:pt>
                <c:pt idx="6">
                  <c:v>28</c:v>
                </c:pt>
                <c:pt idx="7">
                  <c:v>17</c:v>
                </c:pt>
                <c:pt idx="8">
                  <c:v>30</c:v>
                </c:pt>
                <c:pt idx="9">
                  <c:v>18</c:v>
                </c:pt>
              </c:numCache>
            </c:numRef>
          </c:val>
        </c:ser>
        <c:ser>
          <c:idx val="3"/>
          <c:order val="3"/>
          <c:tx>
            <c:strRef>
              <c:f>Gráficos!$AC$26</c:f>
              <c:strCache>
                <c:ptCount val="1"/>
                <c:pt idx="0">
                  <c:v>Pragmático</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multiLvlStrRef>
              <c:f>Gráficos!$AD$21:$AM$22</c:f>
              <c:multiLvlStrCache>
                <c:ptCount val="10"/>
                <c:lvl>
                  <c:pt idx="0">
                    <c:v>M</c:v>
                  </c:pt>
                  <c:pt idx="1">
                    <c:v>H</c:v>
                  </c:pt>
                  <c:pt idx="2">
                    <c:v>M</c:v>
                  </c:pt>
                  <c:pt idx="3">
                    <c:v>H</c:v>
                  </c:pt>
                  <c:pt idx="4">
                    <c:v>M</c:v>
                  </c:pt>
                  <c:pt idx="5">
                    <c:v>H</c:v>
                  </c:pt>
                  <c:pt idx="6">
                    <c:v>M</c:v>
                  </c:pt>
                  <c:pt idx="7">
                    <c:v>H</c:v>
                  </c:pt>
                  <c:pt idx="8">
                    <c:v>M</c:v>
                  </c:pt>
                  <c:pt idx="9">
                    <c:v>H</c:v>
                  </c:pt>
                </c:lvl>
                <c:lvl>
                  <c:pt idx="0">
                    <c:v>Muy baja</c:v>
                  </c:pt>
                  <c:pt idx="2">
                    <c:v>Baja</c:v>
                  </c:pt>
                  <c:pt idx="4">
                    <c:v>Moderada</c:v>
                  </c:pt>
                  <c:pt idx="6">
                    <c:v>Alta</c:v>
                  </c:pt>
                  <c:pt idx="8">
                    <c:v>Muy Alta</c:v>
                  </c:pt>
                </c:lvl>
              </c:multiLvlStrCache>
            </c:multiLvlStrRef>
          </c:cat>
          <c:val>
            <c:numRef>
              <c:f>Gráficos!$AD$26:$AM$26</c:f>
              <c:numCache>
                <c:formatCode>General</c:formatCode>
                <c:ptCount val="10"/>
                <c:pt idx="0">
                  <c:v>5</c:v>
                </c:pt>
                <c:pt idx="1">
                  <c:v>1</c:v>
                </c:pt>
                <c:pt idx="2">
                  <c:v>18</c:v>
                </c:pt>
                <c:pt idx="3">
                  <c:v>4</c:v>
                </c:pt>
                <c:pt idx="4">
                  <c:v>30</c:v>
                </c:pt>
                <c:pt idx="5">
                  <c:v>19</c:v>
                </c:pt>
                <c:pt idx="6">
                  <c:v>29</c:v>
                </c:pt>
                <c:pt idx="7">
                  <c:v>18</c:v>
                </c:pt>
                <c:pt idx="8">
                  <c:v>20</c:v>
                </c:pt>
                <c:pt idx="9">
                  <c:v>16</c:v>
                </c:pt>
              </c:numCache>
            </c:numRef>
          </c:val>
        </c:ser>
        <c:dLbls>
          <c:showLegendKey val="0"/>
          <c:showVal val="0"/>
          <c:showCatName val="0"/>
          <c:showSerName val="0"/>
          <c:showPercent val="0"/>
          <c:showBubbleSize val="0"/>
        </c:dLbls>
        <c:gapWidth val="150"/>
        <c:shape val="box"/>
        <c:axId val="254897120"/>
        <c:axId val="254897664"/>
        <c:axId val="0"/>
      </c:bar3DChart>
      <c:catAx>
        <c:axId val="25489712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C"/>
          </a:p>
        </c:txPr>
        <c:crossAx val="254897664"/>
        <c:crosses val="autoZero"/>
        <c:auto val="1"/>
        <c:lblAlgn val="ctr"/>
        <c:lblOffset val="100"/>
        <c:noMultiLvlLbl val="0"/>
      </c:catAx>
      <c:valAx>
        <c:axId val="25489766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C"/>
          </a:p>
        </c:txPr>
        <c:crossAx val="25489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13412609138143"/>
          <c:y val="0.20284951976900187"/>
          <c:w val="0.46786801649793774"/>
          <c:h val="0.73479296547310236"/>
        </c:manualLayout>
      </c:layout>
      <c:radarChart>
        <c:radarStyle val="marker"/>
        <c:varyColors val="0"/>
        <c:ser>
          <c:idx val="2"/>
          <c:order val="0"/>
          <c:tx>
            <c:strRef>
              <c:f>Gráficos!$C$22</c:f>
              <c:strCache>
                <c:ptCount val="1"/>
                <c:pt idx="0">
                  <c:v>Muy baja</c:v>
                </c:pt>
              </c:strCache>
            </c:strRef>
          </c:tx>
          <c:spPr>
            <a:ln w="28575" cap="rnd">
              <a:solidFill>
                <a:schemeClr val="accent3"/>
              </a:solidFill>
              <a:round/>
            </a:ln>
            <a:effectLst/>
          </c:spPr>
          <c:marker>
            <c:symbol val="none"/>
          </c:marker>
          <c:cat>
            <c:strRef>
              <c:f>Gráficos!$B$23:$B$26</c:f>
              <c:strCache>
                <c:ptCount val="4"/>
                <c:pt idx="0">
                  <c:v>Activo</c:v>
                </c:pt>
                <c:pt idx="1">
                  <c:v>Reflexivo</c:v>
                </c:pt>
                <c:pt idx="2">
                  <c:v>Teórico</c:v>
                </c:pt>
                <c:pt idx="3">
                  <c:v>Pragmático</c:v>
                </c:pt>
              </c:strCache>
            </c:strRef>
          </c:cat>
          <c:val>
            <c:numRef>
              <c:f>Gráficos!$C$23:$C$26</c:f>
              <c:numCache>
                <c:formatCode>General</c:formatCode>
                <c:ptCount val="4"/>
                <c:pt idx="0">
                  <c:v>14</c:v>
                </c:pt>
                <c:pt idx="1">
                  <c:v>14</c:v>
                </c:pt>
                <c:pt idx="2">
                  <c:v>5</c:v>
                </c:pt>
                <c:pt idx="3">
                  <c:v>6</c:v>
                </c:pt>
              </c:numCache>
            </c:numRef>
          </c:val>
        </c:ser>
        <c:ser>
          <c:idx val="0"/>
          <c:order val="1"/>
          <c:tx>
            <c:strRef>
              <c:f>Gráficos!$D$22</c:f>
              <c:strCache>
                <c:ptCount val="1"/>
                <c:pt idx="0">
                  <c:v>Baja</c:v>
                </c:pt>
              </c:strCache>
            </c:strRef>
          </c:tx>
          <c:marker>
            <c:symbol val="none"/>
          </c:marker>
          <c:cat>
            <c:strRef>
              <c:f>Gráficos!$B$23:$B$26</c:f>
              <c:strCache>
                <c:ptCount val="4"/>
                <c:pt idx="0">
                  <c:v>Activo</c:v>
                </c:pt>
                <c:pt idx="1">
                  <c:v>Reflexivo</c:v>
                </c:pt>
                <c:pt idx="2">
                  <c:v>Teórico</c:v>
                </c:pt>
                <c:pt idx="3">
                  <c:v>Pragmático</c:v>
                </c:pt>
              </c:strCache>
            </c:strRef>
          </c:cat>
          <c:val>
            <c:numRef>
              <c:f>Gráficos!$D$23:$D$26</c:f>
              <c:numCache>
                <c:formatCode>General</c:formatCode>
                <c:ptCount val="4"/>
                <c:pt idx="0">
                  <c:v>19</c:v>
                </c:pt>
                <c:pt idx="1">
                  <c:v>35</c:v>
                </c:pt>
                <c:pt idx="2">
                  <c:v>8</c:v>
                </c:pt>
                <c:pt idx="3">
                  <c:v>22</c:v>
                </c:pt>
              </c:numCache>
            </c:numRef>
          </c:val>
        </c:ser>
        <c:ser>
          <c:idx val="1"/>
          <c:order val="2"/>
          <c:tx>
            <c:strRef>
              <c:f>Gráficos!$E$22</c:f>
              <c:strCache>
                <c:ptCount val="1"/>
                <c:pt idx="0">
                  <c:v>Moderada</c:v>
                </c:pt>
              </c:strCache>
            </c:strRef>
          </c:tx>
          <c:marker>
            <c:symbol val="none"/>
          </c:marker>
          <c:cat>
            <c:strRef>
              <c:f>Gráficos!$B$23:$B$26</c:f>
              <c:strCache>
                <c:ptCount val="4"/>
                <c:pt idx="0">
                  <c:v>Activo</c:v>
                </c:pt>
                <c:pt idx="1">
                  <c:v>Reflexivo</c:v>
                </c:pt>
                <c:pt idx="2">
                  <c:v>Teórico</c:v>
                </c:pt>
                <c:pt idx="3">
                  <c:v>Pragmático</c:v>
                </c:pt>
              </c:strCache>
            </c:strRef>
          </c:cat>
          <c:val>
            <c:numRef>
              <c:f>Gráficos!$E$23:$E$26</c:f>
              <c:numCache>
                <c:formatCode>General</c:formatCode>
                <c:ptCount val="4"/>
                <c:pt idx="0">
                  <c:v>70</c:v>
                </c:pt>
                <c:pt idx="1">
                  <c:v>73</c:v>
                </c:pt>
                <c:pt idx="2">
                  <c:v>54</c:v>
                </c:pt>
                <c:pt idx="3">
                  <c:v>49</c:v>
                </c:pt>
              </c:numCache>
            </c:numRef>
          </c:val>
        </c:ser>
        <c:ser>
          <c:idx val="3"/>
          <c:order val="3"/>
          <c:tx>
            <c:strRef>
              <c:f>Gráficos!$F$22</c:f>
              <c:strCache>
                <c:ptCount val="1"/>
                <c:pt idx="0">
                  <c:v>Alta</c:v>
                </c:pt>
              </c:strCache>
            </c:strRef>
          </c:tx>
          <c:marker>
            <c:symbol val="none"/>
          </c:marker>
          <c:cat>
            <c:strRef>
              <c:f>Gráficos!$B$23:$B$26</c:f>
              <c:strCache>
                <c:ptCount val="4"/>
                <c:pt idx="0">
                  <c:v>Activo</c:v>
                </c:pt>
                <c:pt idx="1">
                  <c:v>Reflexivo</c:v>
                </c:pt>
                <c:pt idx="2">
                  <c:v>Teórico</c:v>
                </c:pt>
                <c:pt idx="3">
                  <c:v>Pragmático</c:v>
                </c:pt>
              </c:strCache>
            </c:strRef>
          </c:cat>
          <c:val>
            <c:numRef>
              <c:f>Gráficos!$F$23:$F$26</c:f>
              <c:numCache>
                <c:formatCode>General</c:formatCode>
                <c:ptCount val="4"/>
                <c:pt idx="0">
                  <c:v>31</c:v>
                </c:pt>
                <c:pt idx="1">
                  <c:v>37</c:v>
                </c:pt>
                <c:pt idx="2">
                  <c:v>45</c:v>
                </c:pt>
                <c:pt idx="3">
                  <c:v>47</c:v>
                </c:pt>
              </c:numCache>
            </c:numRef>
          </c:val>
        </c:ser>
        <c:ser>
          <c:idx val="4"/>
          <c:order val="4"/>
          <c:tx>
            <c:strRef>
              <c:f>Gráficos!$G$22</c:f>
              <c:strCache>
                <c:ptCount val="1"/>
                <c:pt idx="0">
                  <c:v>Muy Alta</c:v>
                </c:pt>
              </c:strCache>
            </c:strRef>
          </c:tx>
          <c:marker>
            <c:symbol val="none"/>
          </c:marker>
          <c:cat>
            <c:strRef>
              <c:f>Gráficos!$B$23:$B$26</c:f>
              <c:strCache>
                <c:ptCount val="4"/>
                <c:pt idx="0">
                  <c:v>Activo</c:v>
                </c:pt>
                <c:pt idx="1">
                  <c:v>Reflexivo</c:v>
                </c:pt>
                <c:pt idx="2">
                  <c:v>Teórico</c:v>
                </c:pt>
                <c:pt idx="3">
                  <c:v>Pragmático</c:v>
                </c:pt>
              </c:strCache>
            </c:strRef>
          </c:cat>
          <c:val>
            <c:numRef>
              <c:f>Gráficos!$G$23:$G$26</c:f>
              <c:numCache>
                <c:formatCode>General</c:formatCode>
                <c:ptCount val="4"/>
                <c:pt idx="0">
                  <c:v>26</c:v>
                </c:pt>
                <c:pt idx="1">
                  <c:v>1</c:v>
                </c:pt>
                <c:pt idx="2">
                  <c:v>48</c:v>
                </c:pt>
                <c:pt idx="3">
                  <c:v>36</c:v>
                </c:pt>
              </c:numCache>
            </c:numRef>
          </c:val>
        </c:ser>
        <c:dLbls>
          <c:showLegendKey val="0"/>
          <c:showVal val="0"/>
          <c:showCatName val="0"/>
          <c:showSerName val="0"/>
          <c:showPercent val="0"/>
          <c:showBubbleSize val="0"/>
        </c:dLbls>
        <c:axId val="70790048"/>
        <c:axId val="70791136"/>
      </c:radarChart>
      <c:catAx>
        <c:axId val="7079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0791136"/>
        <c:crosses val="autoZero"/>
        <c:auto val="1"/>
        <c:lblAlgn val="ctr"/>
        <c:lblOffset val="100"/>
        <c:noMultiLvlLbl val="0"/>
      </c:catAx>
      <c:valAx>
        <c:axId val="70791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0790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Avi15</b:Tag>
    <b:SourceType>Book</b:SourceType>
    <b:Guid>{60D882AD-8008-4EEB-8D7E-A04E1AE8EDC6}</b:Guid>
    <b:Title>Manual para el diseño, creación y evaluación de  objetos de aprendizaje</b:Title>
    <b:Year>2015</b:Year>
    <b:City>Cuenca</b:City>
    <b:Publisher>Departamento de Ciencias de la Computación Grupo de Investigación de Tecnologías Informáticas para la Educación – TIE</b:Publisher>
    <b:Author>
      <b:Author>
        <b:NameList>
          <b:Person>
            <b:Last>Avila</b:Last>
            <b:First>E.</b:First>
          </b:Person>
          <b:Person>
            <b:Last>Bermeo</b:Last>
            <b:First>J.</b:First>
          </b:Person>
          <b:Person>
            <b:Last>Maldonado</b:Last>
            <b:First>J.</b:First>
          </b:Person>
          <b:Person>
            <b:Last>Mejía</b:Last>
            <b:First>M.</b:First>
          </b:Person>
          <b:Person>
            <b:Last>Muñoz</b:Last>
            <b:First>L.</b:First>
          </b:Person>
          <b:Person>
            <b:Last>Pinos</b:Last>
            <b:First>J.</b:First>
          </b:Person>
        </b:NameList>
      </b:Author>
    </b:Author>
    <b:Pages>7</b:Pages>
    <b:RefOrder>1</b:RefOrder>
  </b:Source>
  <b:Source>
    <b:Tag>Gar</b:Tag>
    <b:SourceType>JournalArticle</b:SourceType>
    <b:Guid>{C00F39AE-4698-4E3E-8ED5-4C9F5A65D1BE}</b:Guid>
    <b:Author>
      <b:Author>
        <b:NameList>
          <b:Person>
            <b:Last>García</b:Last>
            <b:First>J.</b:First>
          </b:Person>
          <b:Person>
            <b:Last>Santizo</b:Last>
            <b:First>J.</b:First>
          </b:Person>
          <b:Person>
            <b:Last>Alonso</b:Last>
            <b:First>C.</b:First>
          </b:Person>
        </b:NameList>
      </b:Author>
    </b:Author>
    <b:Title>Uso de las TIC de acuerdo a los estilos de aprendizaje de docentes y discentes</b:Title>
    <b:Year>2009</b:Year>
    <b:Publisher>Organización de Estados Iberoamericanos</b:Publisher>
    <b:Volume>2</b:Volume>
    <b:Issue>48</b:Issue>
    <b:StandardNumber>1681-</b:StandardNumber>
    <b:JournalName>Revista Iberoamericana de Educación</b:JournalName>
    <b:Month>Enero</b:Month>
    <b:Day>10</b:Day>
    <b:Pages>10</b:Pages>
    <b:URL>http://www.rieoei.org/deloslectores/2308Cue.pdf</b:URL>
    <b:YearAccessed>2015</b:YearAccessed>
    <b:MonthAccessed>Septiembre</b:MonthAccessed>
    <b:DayAccessed>11</b:DayAccessed>
    <b:RefOrder>3</b:RefOrder>
  </b:Source>
  <b:Source>
    <b:Tag>Bit04</b:Tag>
    <b:SourceType>JournalArticle</b:SourceType>
    <b:Guid>{18E8B263-9576-480A-A43E-6DDA37A8CB87}</b:Guid>
    <b:Author>
      <b:Author>
        <b:NameList>
          <b:Person>
            <b:Last>Bitran</b:Last>
            <b:First>M.</b:First>
          </b:Person>
          <b:Person>
            <b:Last>Lafuente</b:Last>
            <b:First>M.</b:First>
          </b:Person>
          <b:Person>
            <b:Last>Zúñiga</b:Last>
            <b:First>D.</b:First>
          </b:Person>
          <b:Person>
            <b:Last>Viviani</b:Last>
            <b:First>P.</b:First>
          </b:Person>
          <b:Person>
            <b:Last>Beltrán</b:Last>
            <b:First>C.</b:First>
          </b:Person>
        </b:NameList>
      </b:Author>
    </b:Author>
    <b:Title>¿Influyen las características psicológicas y los estilos de aprendizaje en el rendimiento académico de los estudiantes de medicina? Un estudio retrospectivo</b:Title>
    <b:City>Santiago</b:City>
    <b:Year>2004</b:Year>
    <b:Issue>132</b:Issue>
    <b:JournalName>Revista Médica Chile</b:JournalName>
    <b:Pages>1127-1136</b:Pages>
    <b:YearAccessed>2015</b:YearAccessed>
    <b:MonthAccessed>Septiembre</b:MonthAccessed>
    <b:DayAccessed>11</b:DayAccessed>
    <b:StandardNumber>0034-9887</b:StandardNumber>
    <b:URL>http://www.scielo.cl/pdf/rmc/v132n9/art15.pdf</b:URL>
    <b:RefOrder>6</b:RefOrder>
  </b:Source>
  <b:Source>
    <b:Tag>Var06</b:Tag>
    <b:SourceType>JournalArticle</b:SourceType>
    <b:Guid>{4F712BFF-8E4B-4985-913E-C65977A8AEF7}</b:Guid>
    <b:Title>Factores que influyen en los estilos de aprendizaje en el estudiante de medicina</b:Title>
    <b:City>México DF.</b:City>
    <b:Year>2006</b:Year>
    <b:Volume>2</b:Volume>
    <b:Issue>138</b:Issue>
    <b:StandardNumber>0185-2760</b:StandardNumber>
    <b:Author>
      <b:Author>
        <b:NameList>
          <b:Person>
            <b:Last>Varela</b:Last>
            <b:First>M.</b:First>
          </b:Person>
          <b:Person>
            <b:Last>Fortoulvan</b:Last>
            <b:First>T.</b:First>
          </b:Person>
        </b:NameList>
      </b:Author>
    </b:Author>
    <b:JournalName>Revista de la educación Superior</b:JournalName>
    <b:Month>junio</b:Month>
    <b:Pages>1-11</b:Pages>
    <b:YearAccessed>2015</b:YearAccessed>
    <b:MonthAccessed>Septiembre</b:MonthAccessed>
    <b:DayAccessed>11</b:DayAccessed>
    <b:URL>http://www.facmed.unam.mx/sem/pdf/articulosrocio/Factoresqueinfluyenenlosprocesos.pdf</b:URL>
    <b:RefOrder>7</b:RefOrder>
  </b:Source>
  <b:Source>
    <b:Tag>Álv01</b:Tag>
    <b:SourceType>JournalArticle</b:SourceType>
    <b:Guid>{61B4E7A9-5D99-40FE-A3E7-2D21B607DCD7}</b:Guid>
    <b:Title>Estilos de aprendizaje en estudiantes de posgrado de una universidad particular</b:Title>
    <b:Year>2001</b:Year>
    <b:Volume>4</b:Volume>
    <b:Author>
      <b:Author>
        <b:NameList>
          <b:Person>
            <b:Last>Álvarez</b:Last>
            <b:First>D.</b:First>
          </b:Person>
          <b:Person>
            <b:Last>Domínguez</b:Last>
            <b:First>J.</b:First>
          </b:Person>
        </b:NameList>
      </b:Author>
    </b:Author>
    <b:JournalName>Persona 4</b:JournalName>
    <b:Pages>179-200</b:Pages>
    <b:URL>http://fresno.ulima.edu.pe/sf%5Csf_bdfde.nsf/imagenes/ccb9b0d9bd56042d05256e540056a07d/$file/07-persona4-alvarez.pdf</b:URL>
    <b:RefOrder>8</b:RefOrder>
  </b:Source>
  <b:Source>
    <b:Tag>Alo94</b:Tag>
    <b:SourceType>Book</b:SourceType>
    <b:Guid>{B466A066-00AF-477E-BDBF-EADEB53C2233}</b:Guid>
    <b:Author>
      <b:Author>
        <b:NameList>
          <b:Person>
            <b:Last>Alonso</b:Last>
            <b:First>C.</b:First>
          </b:Person>
          <b:Person>
            <b:Last>Gallego</b:Last>
            <b:First>D.</b:First>
          </b:Person>
          <b:Person>
            <b:Last>Honey</b:Last>
            <b:First>P.</b:First>
          </b:Person>
        </b:NameList>
      </b:Author>
      <b:Editor>
        <b:NameList>
          <b:Person>
            <b:Last>Deusto</b:Last>
            <b:First>Universidad</b:First>
            <b:Middle>de</b:Middle>
          </b:Person>
        </b:NameList>
      </b:Editor>
    </b:Author>
    <b:Title>Los Estilos de Aprendizaje. Procedimientos de diagnóstico y mejora</b:Title>
    <b:Year>1994</b:Year>
    <b:Publisher>Ediciones Mensajero</b:Publisher>
    <b:YearAccessed>2015</b:YearAccessed>
    <b:MonthAccessed>Septiembre</b:MonthAccessed>
    <b:DayAccessed>11</b:DayAccessed>
    <b:RefOrder>5</b:RefOrder>
  </b:Source>
  <b:Source>
    <b:Tag>Gue91</b:Tag>
    <b:SourceType>Book</b:SourceType>
    <b:Guid>{B0688E8B-0760-4618-9000-FA6F3EF1D67F}</b:Guid>
    <b:Author>
      <b:Author>
        <b:NameList>
          <b:Person>
            <b:Last>Guevara</b:Last>
            <b:First>N.</b:First>
            <b:Middle>G.</b:Middle>
          </b:Person>
          <b:Person>
            <b:Last>De Leonardo</b:Last>
            <b:First>P.</b:First>
          </b:Person>
        </b:NameList>
      </b:Author>
    </b:Author>
    <b:Title>Introducción a las teorías de la educación</b:Title>
    <b:Year>1991</b:Year>
    <b:City>México DF</b:City>
    <b:Publisher>Publindex</b:Publisher>
    <b:Pages>70</b:Pages>
    <b:YearAccessed>2015</b:YearAccessed>
    <b:MonthAccessed>Septiembre</b:MonthAccessed>
    <b:DayAccessed>11</b:DayAccessed>
    <b:RefOrder>2</b:RefOrder>
  </b:Source>
  <b:Source>
    <b:Tag>Cam00</b:Tag>
    <b:SourceType>JournalArticle</b:SourceType>
    <b:Guid>{587AA452-01F5-4D1D-9FC3-A1864EC20982}</b:Guid>
    <b:Title>Estilos y estrategias de aprendizaje en estudiantes universitarios</b:Title>
    <b:Year>2000</b:Year>
    <b:StandardNumber>0214-9915</b:StandardNumber>
    <b:Author>
      <b:Author>
        <b:NameList>
          <b:Person>
            <b:Last>Camareno</b:Last>
            <b:First>F.</b:First>
          </b:Person>
          <b:Person>
            <b:Last>Del Buey</b:Last>
            <b:First>F.</b:First>
          </b:Person>
          <b:Person>
            <b:Last>Herrero</b:Last>
            <b:First>J.</b:First>
          </b:Person>
        </b:NameList>
      </b:Author>
    </b:Author>
    <b:Volume>12</b:Volume>
    <b:Pages>615</b:Pages>
    <b:YearAccessed>2015</b:YearAccessed>
    <b:MonthAccessed>Septiembre</b:MonthAccessed>
    <b:DayAccessed>11</b:DayAccessed>
    <b:URL>http://digibuo.uniovi.es/dspace/bitstream/10651/27505/1/Psicothema.2000.12%284%29.615-22.pdf</b:URL>
    <b:JournalName>Psichotema</b:JournalName>
    <b:Issue>4</b:Issue>
    <b:RefOrder>9</b:RefOrder>
  </b:Source>
  <b:Source>
    <b:Tag>Día09</b:Tag>
    <b:SourceType>JournalArticle</b:SourceType>
    <b:Guid>{D160242B-8A51-4D52-A0DA-55F5212ED70D}</b:Guid>
    <b:Author>
      <b:Author>
        <b:NameList>
          <b:Person>
            <b:Last>Díaz</b:Last>
            <b:First>G.</b:First>
          </b:Person>
          <b:Person>
            <b:Last>Véliz</b:Last>
            <b:First>A.</b:First>
          </b:Person>
          <b:Person>
            <b:Last>Mora</b:Last>
            <b:First>A.</b:First>
          </b:Person>
          <b:Person>
            <b:Last>Lafuente</b:Last>
            <b:First>J.V.</b:First>
          </b:Person>
          <b:Person>
            <b:Last>Sánchez</b:Last>
            <b:First>E.</b:First>
          </b:Person>
          <b:Person>
            <b:Last>Gargiulo</b:Last>
            <b:First>B.</b:First>
          </b:Person>
          <b:Person>
            <b:Last>Bianchi</b:Last>
            <b:First>R.</b:First>
          </b:Person>
          <b:Person>
            <b:Last>Terán</b:Last>
            <b:First>C.</b:First>
          </b:Person>
          <b:Person>
            <b:Last>Gorena</b:Last>
            <b:First>C.</b:First>
          </b:Person>
          <b:Person>
            <b:Last>Arce</b:Last>
            <b:First>D.</b:First>
          </b:Person>
          <b:Person>
            <b:Last>Escanero</b:Last>
            <b:First>J.F.</b:First>
          </b:Person>
          <b:Person>
            <b:Last>Marcen</b:Last>
            <b:First>F.</b:First>
          </b:Person>
        </b:NameList>
      </b:Author>
      <b:Editor>
        <b:NameList>
          <b:Person>
            <b:Last>Viguera</b:Last>
          </b:Person>
        </b:NameList>
      </b:Editor>
    </b:Author>
    <b:Title>Estilos de aprendizaje de estudiantes de medicina en universidades latinoamericanas y españolas:relación con los contextos geográficos y curriculares</b:Title>
    <b:City>Barcelona</b:City>
    <b:Year>2009</b:Year>
    <b:Volume>12</b:Volume>
    <b:Issue>3</b:Issue>
    <b:StandardNumber>1575-1813</b:StandardNumber>
    <b:JournalName>Educación Médica</b:JournalName>
    <b:Pages>183-186</b:Pages>
    <b:YearAccessed>2015</b:YearAccessed>
    <b:MonthAccessed>Septiembre</b:MonthAccessed>
    <b:DayAccessed>11</b:DayAccessed>
    <b:URL>http://scielo.isciii.es/pdf/edu/v12n3/original4.pdf</b:URL>
    <b:RefOrder>10</b:RefOrder>
  </b:Source>
  <b:Source>
    <b:Tag>Día12</b:Tag>
    <b:SourceType>JournalArticle</b:SourceType>
    <b:Guid>{740D1B4B-83AC-47D5-BAC0-E3E47281069B}</b:Guid>
    <b:Title>Estilos de Aprendizaje</b:Title>
    <b:Year>2012</b:Year>
    <b:Issue>5</b:Issue>
    <b:StandardNumber>1390-5007</b:StandardNumber>
    <b:Author>
      <b:Author>
        <b:NameList>
          <b:Person>
            <b:Last>Díaz</b:Last>
            <b:First>E.</b:First>
          </b:Person>
        </b:NameList>
      </b:Author>
    </b:Author>
    <b:JournalName>EIDOS</b:JournalName>
    <b:Pages>5-11</b:Pages>
    <b:YearAccessed>2015</b:YearAccessed>
    <b:MonthAccessed>Septiembre</b:MonthAccessed>
    <b:DayAccessed>11</b:DayAccessed>
    <b:URL>http://www.juancadena.org/edukarev/images/proyectosestudiantes/2gt.pdf#page=5</b:URL>
    <b:RefOrder>11</b:RefOrder>
  </b:Source>
  <b:Source>
    <b:Tag>Gal03</b:Tag>
    <b:SourceType>JournalArticle</b:SourceType>
    <b:Guid>{782DCA3B-E4E7-4070-9165-00070DABDFB6}</b:Guid>
    <b:Title>Estilos de aprendizaje y e-learning. Hacia un mayor rendimiento académico</b:Title>
    <b:Year>2003</b:Year>
    <b:Publisher>Universidad de Murcia. Departamento de Psicología Evolutiva y de la Educación</b:Publisher>
    <b:Issue>7</b:Issue>
    <b:StandardNumber>1578-7680</b:StandardNumber>
    <b:Author>
      <b:Author>
        <b:NameList>
          <b:Person>
            <b:Last>Gallego</b:Last>
            <b:First>A.</b:First>
          </b:Person>
          <b:Person>
            <b:Last>Martínez</b:Last>
            <b:First>E.</b:First>
          </b:Person>
        </b:NameList>
      </b:Author>
    </b:Author>
    <b:JournalName>Revista de Educación a Distancia</b:JournalName>
    <b:Month>Febrero</b:Month>
    <b:Pages>4</b:Pages>
    <b:YearAccessed>2015</b:YearAccessed>
    <b:MonthAccessed>Septiembre</b:MonthAccessed>
    <b:DayAccessed>11</b:DayAccessed>
    <b:URL>http://repositorio.bib.upct.es:8080/dspace/bitstream/10317/982/1/eae.pdf</b:URL>
    <b:RefOrder>12</b:RefOrder>
  </b:Source>
  <b:Source>
    <b:Tag>Ord03</b:Tag>
    <b:SourceType>JournalArticle</b:SourceType>
    <b:Guid>{CB6023C1-4AA5-47F1-8684-E1B9CF060392}</b:Guid>
    <b:Title>Análisis de los estilos de aprendizaje predominantes entre los estudiantes de ciencias de la salud</b:Title>
    <b:Year>2003</b:Year>
    <b:Issue>3</b:Issue>
    <b:StandardNumber>1695-6141</b:StandardNumber>
    <b:Author>
      <b:Author>
        <b:NameList>
          <b:Person>
            <b:Last>Ordóñez</b:Last>
            <b:First>F.</b:First>
          </b:Person>
          <b:Person>
            <b:Last>Rosety</b:Last>
            <b:First>M.</b:First>
          </b:Person>
          <b:Person>
            <b:Last>Rosety</b:Last>
            <b:First>M.</b:First>
          </b:Person>
        </b:NameList>
      </b:Author>
    </b:Author>
    <b:JournalName>Enfermería global</b:JournalName>
    <b:Month>Noviembre</b:Month>
    <b:Pages>1-6</b:Pages>
    <b:YearAccessed>2015</b:YearAccessed>
    <b:MonthAccessed>Septiembre</b:MonthAccessed>
    <b:DayAccessed>11</b:DayAccessed>
    <b:URL>http://revistas.um.es/eglobal/article/viewFile/619/645</b:URL>
    <b:RefOrder>13</b:RefOrder>
  </b:Source>
  <b:Source>
    <b:Tag>san08</b:Tag>
    <b:SourceType>JournalArticle</b:SourceType>
    <b:Guid>{8F0A9AC0-D8DB-40DB-AD7D-C9137730BA92}</b:Guid>
    <b:Author>
      <b:Author>
        <b:NameList>
          <b:Person>
            <b:Last>Santizo</b:Last>
            <b:First>J.</b:First>
          </b:Person>
          <b:Person>
            <b:Last>García</b:Last>
            <b:First>J.</b:First>
          </b:Person>
          <b:Person>
            <b:Last>Gallego</b:Last>
            <b:First>D.</b:First>
          </b:Person>
        </b:NameList>
      </b:Author>
    </b:Author>
    <b:Title>Dos métodos para la identificación de diferencias de estilos de aprendizaje entre estudios donde se ha aplicado el CHAEA</b:Title>
    <b:City>Utah</b:City>
    <b:Year>2008</b:Year>
    <b:Publisher>Utah Valley UVU University</b:Publisher>
    <b:Volume>1</b:Volume>
    <b:Issue>1</b:Issue>
    <b:StandardNumber>2332-8533</b:StandardNumber>
    <b:JournalName>Journal of Learning Styles</b:JournalName>
    <b:Month>Abril</b:Month>
    <b:Pages>28-42</b:Pages>
    <b:YearAccessed>2015</b:YearAccessed>
    <b:MonthAccessed>Septiembre</b:MonthAccessed>
    <b:DayAccessed>11</b:DayAccessed>
    <b:URL>http://learningstyles.uvu.edu/index.php/jls/article/view/75</b:URL>
    <b:RefOrder>14</b:RefOrder>
  </b:Source>
  <b:Source>
    <b:Tag>Ven11</b:Tag>
    <b:SourceType>JournalArticle</b:SourceType>
    <b:Guid>{E8916896-016A-4BF0-A35E-9D33FC4E79B3}</b:Guid>
    <b:Author>
      <b:Author>
        <b:NameList>
          <b:Person>
            <b:Last>Ventura</b:Last>
            <b:First>A.</b:First>
          </b:Person>
        </b:NameList>
      </b:Author>
    </b:Author>
    <b:Title>Estilos de aprendizaje. Una posible operacionalización de conceptos aplicada a la práctica educativa</b:Title>
    <b:City>La Plata</b:City>
    <b:Year>2011</b:Year>
    <b:StandardNumber>978-950-34-0707-3</b:StandardNumber>
    <b:JournalName>TERCER CONGRESO INTERNACIONAL DE INVESTIGACIÓN de la Facultad de Psicología de la Universidad Nacional de La Plata</b:JournalName>
    <b:Month>Noviembre</b:Month>
    <b:Pages>74-75</b:Pages>
    <b:YearAccessed>2015</b:YearAccessed>
    <b:MonthAccessed>Septiembre</b:MonthAccessed>
    <b:DayAccessed>11</b:DayAccessed>
    <b:URL>http://sedici.unlp.edu.ar/bitstream/handle/10915/45340/Resumen.pdf?sequence=1</b:URL>
    <b:RefOrder>15</b:RefOrder>
  </b:Source>
  <b:Source>
    <b:Tag>Bar15</b:Tag>
    <b:SourceType>ElectronicSource</b:SourceType>
    <b:Guid>{FF70C9A6-1F1B-45ED-883B-5EF8F64D9F8B}</b:Guid>
    <b:Author>
      <b:Author>
        <b:NameList>
          <b:Person>
            <b:Last>Bartolomé</b:Last>
            <b:First>A.</b:First>
          </b:Person>
        </b:NameList>
      </b:Author>
      <b:ProducerName>
        <b:NameList>
          <b:Person>
            <b:Last>PIXEL-BIT</b:Last>
            <b:First>REVISTA</b:First>
          </b:Person>
        </b:NameList>
      </b:ProducerName>
    </b:Author>
    <b:Title>Blended Learning. Conceptos básicos</b:Title>
    <b:City>Barcelona</b:City>
    <b:YearAccessed>2015</b:YearAccessed>
    <b:MonthAccessed>Julio</b:MonthAccessed>
    <b:DayAccessed>16</b:DayAccessed>
    <b:URL>http://www.sav.us.es/pixelbit/pixelbit/articulos/n23/n23art/art2301.htm</b:URL>
    <b:PublicationTitle>Blended Learning. Basic Concepts</b:PublicationTitle>
    <b:StateProvince>Barcelona</b:StateProvince>
    <b:CountryRegion>España</b:CountryRegion>
    <b:Year>2004</b:Year>
    <b:Month>Abril</b:Month>
    <b:RefOrder>16</b:RefOrder>
  </b:Source>
  <b:Source>
    <b:Tag>Seg06</b:Tag>
    <b:SourceType>JournalArticle</b:SourceType>
    <b:Guid>{DC938F24-996C-4E9F-AA7C-FF9C9376076D}</b:Guid>
    <b:Title>Las nuevas tecnologías y la formación médica continuada a distancia</b:Title>
    <b:Year>2006</b:Year>
    <b:StandardNumber>1575-1813</b:StandardNumber>
    <b:Volume>9</b:Volume>
    <b:Issue>3</b:Issue>
    <b:Author>
      <b:Author>
        <b:NameList>
          <b:Person>
            <b:Last>Segura</b:Last>
            <b:First>H.</b:First>
          </b:Person>
        </b:NameList>
      </b:Author>
    </b:Author>
    <b:JournalName>Educación Médica</b:JournalName>
    <b:Pages>22-30</b:Pages>
    <b:YearAccessed>2015</b:YearAccessed>
    <b:MonthAccessed>Septiembre</b:MonthAccessed>
    <b:DayAccessed>11</b:DayAccessed>
    <b:URL>http://scielo.isciii.es/pdf/edu/v9n3/original4.pdf</b:URL>
    <b:RefOrder>17</b:RefOrder>
  </b:Source>
  <b:Source>
    <b:Tag>Azn09</b:Tag>
    <b:SourceType>JournalArticle</b:SourceType>
    <b:Guid>{1A862081-68EA-43BA-82C5-032DD4631FE6}</b:Guid>
    <b:Author>
      <b:Author>
        <b:NameList>
          <b:Person>
            <b:Last>Aznar</b:Last>
            <b:First>I.</b:First>
          </b:Person>
          <b:Person>
            <b:Last>Hinojo</b:Last>
            <b:First>F.J.</b:First>
          </b:Person>
          <b:Person>
            <b:Last>M.P.</b:Last>
            <b:First>Cáceres</b:First>
          </b:Person>
        </b:NameList>
      </b:Author>
    </b:Author>
    <b:Title>Percepciones del alumnado sobre el blended learning en la universidad</b:Title>
    <b:Year>2009</b:Year>
    <b:Volume>16</b:Volume>
    <b:Issue>33</b:Issue>
    <b:JournalName>Comunicar</b:JournalName>
    <b:Month>Septiembre</b:Month>
    <b:Day>1</b:Day>
    <b:Pages>165-174</b:Pages>
    <b:YearAccessed>2015</b:YearAccessed>
    <b:MonthAccessed>Septiembre</b:MonthAccessed>
    <b:RefOrder>18</b:RefOrder>
  </b:Source>
  <b:Source>
    <b:Tag>Mar14</b:Tag>
    <b:SourceType>JournalArticle</b:SourceType>
    <b:Guid>{58271420-BA46-4A1F-9223-E77C410A49F5}</b:Guid>
    <b:Title>Factores determinantess de adopción de blended learning en educación superior. Adaptación del modelo UTAUT</b:Title>
    <b:City>Madrid</b:City>
    <b:Year>2014</b:Year>
    <b:Volume>17</b:Volume>
    <b:Issue>2</b:Issue>
    <b:StandardNumber>1139-613</b:StandardNumber>
    <b:Author>
      <b:Author>
        <b:NameList>
          <b:Person>
            <b:Last>Martín</b:Last>
            <b:First>A.</b:First>
          </b:Person>
          <b:Person>
            <b:Last>García</b:Last>
            <b:First>A.</b:First>
          </b:Person>
          <b:Person>
            <b:Last>Muñoz</b:Last>
            <b:First>J.</b:First>
          </b:Person>
        </b:NameList>
      </b:Author>
    </b:Author>
    <b:JournalName>Educación XX1</b:JournalName>
    <b:Pages>227-240</b:Pages>
    <b:YearAccessed>2015</b:YearAccessed>
    <b:MonthAccessed>Septiembre</b:MonthAccessed>
    <b:DayAccessed>11</b:DayAccessed>
    <b:URL>http://revistas.uned.es/index.php/educacionXX1/article/view/11489/11427</b:URL>
    <b:DOI>10.5944</b:DOI>
    <b:RefOrder>19</b:RefOrder>
  </b:Source>
  <b:Source>
    <b:Tag>Arr15</b:Tag>
    <b:SourceType>JournalArticle</b:SourceType>
    <b:Guid>{2F84F4C5-EAD1-474E-B112-B9EA80EE63FA}</b:Guid>
    <b:Title>Adquisición de competencias transversales en alumnos de pregrado de Ciencias de la Salud en la Universidad Complutense: una experiencia positiva</b:Title>
    <b:City>Madrid</b:City>
    <b:Year>2015</b:Year>
    <b:Author>
      <b:Author>
        <b:NameList>
          <b:Person>
            <b:Last>Arráez</b:Last>
            <b:First>L.A.</b:First>
          </b:Person>
          <b:Person>
            <b:Last>Millán</b:Last>
            <b:First>J.</b:First>
          </b:Person>
          <b:Person>
            <b:Last>Carabantes</b:Last>
            <b:First>D.</b:First>
          </b:Person>
          <b:Person>
            <b:Last>Lozano</b:Last>
            <b:First>R.</b:First>
          </b:Person>
          <b:Person>
            <b:Last>Iglesias</b:Last>
            <b:First>I.</b:First>
          </b:Person>
          <b:Person>
            <b:Last>Palacios</b:Last>
            <b:First>E.</b:First>
          </b:Person>
          <b:Person>
            <b:Last>del Castillo</b:Last>
            <b:First>B.</b:First>
          </b:Person>
          <b:Person>
            <b:Last>Nogales</b:Last>
            <b:First>A.</b:First>
          </b:Person>
        </b:NameList>
      </b:Author>
    </b:Author>
    <b:JournalName>Educación Médica</b:JournalName>
    <b:Month>Junio</b:Month>
    <b:Day>30</b:Day>
    <b:URL>http://scielo.isciii.es/scielo.php?pid=S1575-18132008000300009&amp;script=sci_arttext&amp;tlng=pt</b:URL>
    <b:RefOrder>21</b:RefOrder>
  </b:Source>
  <b:Source>
    <b:Tag>Nuñ11</b:Tag>
    <b:SourceType>JournalArticle</b:SourceType>
    <b:Guid>{1129BA55-5AE4-4D0F-8049-F68BF7B65282}</b:Guid>
    <b:Title>Implementation of trining programs in self-regulated learning strategies in Moodle format: Results of a experience in higher education</b:Title>
    <b:Year>2011</b:Year>
    <b:Volume>23</b:Volume>
    <b:Issue>2</b:Issue>
    <b:StandardNumber>0214-9915</b:StandardNumber>
    <b:Author>
      <b:Author>
        <b:NameList>
          <b:Person>
            <b:Last>Nuñez</b:Last>
            <b:First>J.</b:First>
          </b:Person>
          <b:Person>
            <b:Last>Cerezo</b:Last>
            <b:First>R.</b:First>
          </b:Person>
          <b:Person>
            <b:Last>Bernardo</b:Last>
            <b:First>A.</b:First>
          </b:Person>
          <b:Person>
            <b:Last>Rosário</b:Last>
            <b:First>P.</b:First>
          </b:Person>
          <b:Person>
            <b:Last>Valle</b:Last>
            <b:First>A.</b:First>
          </b:Person>
          <b:Person>
            <b:Last>Fernández</b:Last>
            <b:First>E.</b:First>
          </b:Person>
          <b:Person>
            <b:Last>Suárez</b:Last>
            <b:First>N.</b:First>
          </b:Person>
        </b:NameList>
      </b:Author>
    </b:Author>
    <b:JournalName>Psicothema</b:JournalName>
    <b:Pages>274-281</b:Pages>
    <b:YearAccessed>2015</b:YearAccessed>
    <b:MonthAccessed>Septiembre</b:MonthAccessed>
    <b:DayAccessed>11</b:DayAccessed>
    <b:URL>http://www.psicothema.com/pdf/3882.pdf</b:URL>
    <b:RefOrder>20</b:RefOrder>
  </b:Source>
  <b:Source>
    <b:Tag>Can00</b:Tag>
    <b:SourceType>JournalArticle</b:SourceType>
    <b:Guid>{753C4A3D-4E30-47CD-8CDA-671D4095B6BC}</b:Guid>
    <b:Author>
      <b:Author>
        <b:NameList>
          <b:Person>
            <b:Last>Cano</b:Last>
            <b:First>F,</b:First>
          </b:Person>
        </b:NameList>
      </b:Author>
    </b:Author>
    <b:Title>Diferencias de género en estrategias y estilos de aprendizaje</b:Title>
    <b:JournalName>Psicothema</b:JournalName>
    <b:Year>2000</b:Year>
    <b:Volume>12</b:Volume>
    <b:Issue>3</b:Issue>
    <b:StandardNumber>0214-9915</b:StandardNumber>
    <b:YearAccessed>2015</b:YearAccessed>
    <b:MonthAccessed>Septiembre</b:MonthAccessed>
    <b:DayAccessed>11</b:DayAccessed>
    <b:URL>http://www.psicothema.com/pdf/343.pdf</b:URL>
    <b:RefOrder>24</b:RefOrder>
  </b:Source>
  <b:Source>
    <b:Tag>Cam12</b:Tag>
    <b:SourceType>JournalArticle</b:SourceType>
    <b:Guid>{D429BD81-36A2-4B2F-B46D-772EBB341706}</b:Guid>
    <b:Author>
      <b:Author>
        <b:NameList>
          <b:Person>
            <b:Last>Camacho</b:Last>
            <b:First>J.</b:First>
          </b:Person>
          <b:Person>
            <b:Last>Chiappe</b:Last>
            <b:First>A.</b:First>
          </b:Person>
          <b:Person>
            <b:Last>López</b:Last>
            <b:First>C.</b:First>
          </b:Person>
        </b:NameList>
      </b:Author>
    </b:Author>
    <b:Title>Blended Learning y estilos de aprendizaje en estudiantes universitarios del área de la salud</b:Title>
    <b:JournalName>Educación Médica Superior</b:JournalName>
    <b:Year>2012</b:Year>
    <b:Volume>26</b:Volume>
    <b:Issue>1</b:Issue>
    <b:City>Ciudad de la Habana</b:City>
    <b:StandardNumber>0864-2141</b:StandardNumber>
    <b:YearAccessed>2015</b:YearAccessed>
    <b:MonthAccessed>Septiembre</b:MonthAccessed>
    <b:DayAccessed>11</b:DayAccessed>
    <b:URL>http://scielo.sld.cu/pdf/ems/v26n1/ems04112.pdf</b:URL>
    <b:RefOrder>23</b:RefOrder>
  </b:Source>
  <b:Source>
    <b:Tag>Gur14</b:Tag>
    <b:SourceType>JournalArticle</b:SourceType>
    <b:Guid>{74B52E88-2EF1-4D70-A6C3-B3F14E04AE72}</b:Guid>
    <b:Author>
      <b:Author>
        <b:NameList>
          <b:Person>
            <b:Last>Guraya</b:Last>
            <b:First>SS.</b:First>
          </b:Person>
          <b:Person>
            <b:Last>Guraya</b:Last>
            <b:First>SY.</b:First>
          </b:Person>
          <b:Person>
            <b:Last>Habib</b:Last>
            <b:First>FA.</b:First>
          </b:Person>
          <b:Person>
            <b:Last>Khoshhal</b:Last>
            <b:First>KI.</b:First>
          </b:Person>
        </b:NameList>
      </b:Author>
    </b:Author>
    <b:Title>Learning styles of medical students at Taibah University: Trends and implications</b:Title>
    <b:JournalName>Journal Reserch Medical Science</b:JournalName>
    <b:Year>2014</b:Year>
    <b:Issue>19</b:Issue>
    <b:Pages>1155-62</b:Pages>
    <b:RefOrder>4</b:RefOrder>
  </b:Source>
  <b:Source>
    <b:Tag>Wil14</b:Tag>
    <b:SourceType>JournalArticle</b:SourceType>
    <b:Guid>{1FFFC538-6658-4CEB-B0CF-429519D0421D}</b:Guid>
    <b:Author>
      <b:Author>
        <b:NameList>
          <b:Person>
            <b:Last>Wilkinson</b:Last>
            <b:First>T.</b:First>
          </b:Person>
          <b:Person>
            <b:Last>Boohan</b:Last>
            <b:First>M.</b:First>
          </b:Person>
          <b:Person>
            <b:Last>Stevenson</b:Last>
            <b:First>M.</b:First>
          </b:Person>
        </b:NameList>
      </b:Author>
      <b:Editor>
        <b:NameList>
          <b:Person>
            <b:Last>Complete</b:Last>
            <b:First>Academic</b:First>
            <b:Middle>Search</b:Middle>
          </b:Person>
        </b:NameList>
      </b:Editor>
    </b:Author>
    <b:Title>Does learning style influence academic performance in different forms of assessment?</b:Title>
    <b:JournalName>Journal Of Anatomy</b:JournalName>
    <b:Year>2014</b:Year>
    <b:Month>Marzo</b:Month>
    <b:Volume>3</b:Volume>
    <b:Issue>224</b:Issue>
    <b:Pages>304-308</b:Pages>
    <b:Publisher>Ipswich, MA.</b:Publisher>
    <b:RefOrder>22</b:RefOrder>
  </b:Source>
</b:Sources>
</file>

<file path=customXml/itemProps1.xml><?xml version="1.0" encoding="utf-8"?>
<ds:datastoreItem xmlns:ds="http://schemas.openxmlformats.org/officeDocument/2006/customXml" ds:itemID="{179AB62B-F2B0-44BD-8B5B-4BEE078C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3801</Words>
  <Characters>20909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2015-10-15T03:08:00Z</dcterms:created>
  <dcterms:modified xsi:type="dcterms:W3CDTF">2015-10-15T03:08:00Z</dcterms:modified>
</cp:coreProperties>
</file>